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24B" w:rsidRDefault="000D624B" w:rsidP="000D624B">
      <w:pPr>
        <w:pStyle w:val="1"/>
        <w:spacing w:before="0" w:after="0" w:line="375" w:lineRule="atLeast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У</w:t>
      </w:r>
      <w:r w:rsidRPr="00341A9D">
        <w:rPr>
          <w:rFonts w:ascii="Times New Roman" w:hAnsi="Times New Roman" w:cs="Times New Roman"/>
          <w:color w:val="333333"/>
          <w:sz w:val="28"/>
          <w:szCs w:val="28"/>
        </w:rPr>
        <w:t>правлени</w:t>
      </w:r>
      <w:r>
        <w:rPr>
          <w:rFonts w:ascii="Times New Roman" w:hAnsi="Times New Roman" w:cs="Times New Roman"/>
          <w:color w:val="333333"/>
          <w:sz w:val="28"/>
          <w:szCs w:val="28"/>
        </w:rPr>
        <w:t>е</w:t>
      </w:r>
      <w:r w:rsidRPr="00341A9D">
        <w:rPr>
          <w:rFonts w:ascii="Times New Roman" w:hAnsi="Times New Roman" w:cs="Times New Roman"/>
          <w:color w:val="333333"/>
          <w:sz w:val="28"/>
          <w:szCs w:val="28"/>
        </w:rPr>
        <w:t xml:space="preserve"> собственностью в экономической системе региона</w:t>
      </w:r>
    </w:p>
    <w:p w:rsidR="000D624B" w:rsidRPr="000D624B" w:rsidRDefault="000D624B" w:rsidP="000D624B"/>
    <w:p w:rsidR="00481A26" w:rsidRPr="005B34FE" w:rsidRDefault="00481A26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b/>
          <w:color w:val="000000"/>
          <w:sz w:val="28"/>
          <w:szCs w:val="28"/>
        </w:rPr>
      </w:pPr>
      <w:r w:rsidRPr="005B34FE">
        <w:rPr>
          <w:b/>
          <w:color w:val="000000"/>
          <w:sz w:val="28"/>
          <w:szCs w:val="28"/>
        </w:rPr>
        <w:t xml:space="preserve">1.Понятие </w:t>
      </w:r>
      <w:r w:rsidR="005B34FE">
        <w:rPr>
          <w:b/>
          <w:color w:val="000000"/>
          <w:sz w:val="28"/>
          <w:szCs w:val="28"/>
        </w:rPr>
        <w:t>региональной собственности</w:t>
      </w:r>
      <w:r w:rsidRPr="005B34FE">
        <w:rPr>
          <w:b/>
          <w:color w:val="000000"/>
          <w:sz w:val="28"/>
          <w:szCs w:val="28"/>
        </w:rPr>
        <w:t>, ее значение в экономике и тенденции развития.</w:t>
      </w:r>
    </w:p>
    <w:p w:rsidR="003E7123" w:rsidRPr="003E7123" w:rsidRDefault="005B34FE" w:rsidP="003E7123">
      <w:pPr>
        <w:pStyle w:val="a6"/>
        <w:spacing w:before="0" w:beforeAutospacing="0" w:after="0" w:afterAutospacing="0" w:line="360" w:lineRule="auto"/>
        <w:ind w:firstLine="567"/>
        <w:jc w:val="both"/>
        <w:rPr>
          <w:rStyle w:val="a7"/>
          <w:rFonts w:eastAsiaTheme="majorEastAsia"/>
          <w:b/>
          <w:bCs/>
          <w:i w:val="0"/>
          <w:color w:val="000000"/>
          <w:sz w:val="28"/>
          <w:szCs w:val="28"/>
        </w:rPr>
      </w:pPr>
      <w:r w:rsidRPr="005B34FE">
        <w:rPr>
          <w:rStyle w:val="a7"/>
          <w:rFonts w:eastAsiaTheme="majorEastAsia"/>
          <w:b/>
          <w:bCs/>
          <w:i w:val="0"/>
          <w:color w:val="000000"/>
          <w:sz w:val="28"/>
          <w:szCs w:val="28"/>
        </w:rPr>
        <w:t>2.</w:t>
      </w:r>
      <w:r w:rsidRPr="005B34FE">
        <w:rPr>
          <w:b/>
          <w:color w:val="000000"/>
          <w:sz w:val="28"/>
          <w:szCs w:val="28"/>
        </w:rPr>
        <w:t xml:space="preserve"> Управление региональной собственностью</w:t>
      </w:r>
      <w:r w:rsidR="003E7123" w:rsidRPr="003E7123">
        <w:rPr>
          <w:b/>
          <w:color w:val="000000"/>
          <w:sz w:val="28"/>
          <w:szCs w:val="28"/>
        </w:rPr>
        <w:t xml:space="preserve"> и определение ее эффективности  </w:t>
      </w:r>
    </w:p>
    <w:p w:rsidR="005B34FE" w:rsidRPr="005B34FE" w:rsidRDefault="005B34FE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b/>
          <w:i/>
          <w:color w:val="000000"/>
          <w:sz w:val="28"/>
          <w:szCs w:val="28"/>
        </w:rPr>
      </w:pPr>
      <w:r w:rsidRPr="005B34FE">
        <w:rPr>
          <w:rStyle w:val="a7"/>
          <w:b/>
          <w:bCs/>
          <w:i w:val="0"/>
          <w:color w:val="000000"/>
          <w:sz w:val="28"/>
          <w:szCs w:val="28"/>
        </w:rPr>
        <w:t>3. Концептуальная</w:t>
      </w:r>
      <w:r w:rsidRPr="005B34FE">
        <w:rPr>
          <w:rStyle w:val="apple-converted-space"/>
          <w:b/>
          <w:bCs/>
          <w:i/>
          <w:iCs/>
          <w:color w:val="000000"/>
          <w:sz w:val="28"/>
          <w:szCs w:val="28"/>
        </w:rPr>
        <w:t> </w:t>
      </w:r>
      <w:r w:rsidRPr="005B34FE">
        <w:rPr>
          <w:rStyle w:val="a7"/>
          <w:b/>
          <w:bCs/>
          <w:i w:val="0"/>
          <w:color w:val="000000"/>
          <w:sz w:val="28"/>
          <w:szCs w:val="28"/>
        </w:rPr>
        <w:t>модель управления собственностью в экономической системе региона.</w:t>
      </w:r>
    </w:p>
    <w:p w:rsidR="005B34FE" w:rsidRPr="005B34FE" w:rsidRDefault="005B34FE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b/>
          <w:i/>
          <w:color w:val="000000"/>
          <w:sz w:val="28"/>
          <w:szCs w:val="28"/>
        </w:rPr>
      </w:pPr>
      <w:r w:rsidRPr="005B34FE">
        <w:rPr>
          <w:rStyle w:val="a7"/>
          <w:b/>
          <w:bCs/>
          <w:i w:val="0"/>
          <w:color w:val="000000"/>
          <w:sz w:val="28"/>
          <w:szCs w:val="28"/>
        </w:rPr>
        <w:t>4. Основы формирования системы управления региональной собственностью.</w:t>
      </w:r>
    </w:p>
    <w:p w:rsidR="00481A26" w:rsidRDefault="00481A26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</w:p>
    <w:p w:rsidR="00481A26" w:rsidRPr="005B34FE" w:rsidRDefault="00481A26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b/>
          <w:color w:val="000000"/>
          <w:sz w:val="28"/>
          <w:szCs w:val="28"/>
        </w:rPr>
      </w:pPr>
      <w:r w:rsidRPr="005B34FE">
        <w:rPr>
          <w:b/>
          <w:color w:val="000000"/>
          <w:sz w:val="28"/>
          <w:szCs w:val="28"/>
        </w:rPr>
        <w:t>1.</w:t>
      </w:r>
      <w:r w:rsidR="005B34FE">
        <w:rPr>
          <w:b/>
          <w:color w:val="000000"/>
          <w:sz w:val="28"/>
          <w:szCs w:val="28"/>
        </w:rPr>
        <w:t>Понятие региональной собственности</w:t>
      </w:r>
      <w:r w:rsidRPr="005B34FE">
        <w:rPr>
          <w:b/>
          <w:color w:val="000000"/>
          <w:sz w:val="28"/>
          <w:szCs w:val="28"/>
        </w:rPr>
        <w:t>, ее значение в экономике и тенденции развития.</w:t>
      </w:r>
    </w:p>
    <w:p w:rsidR="00481A26" w:rsidRDefault="00481A26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0D624B" w:rsidRPr="00341A9D" w:rsidRDefault="000D624B" w:rsidP="005B34FE">
      <w:pPr>
        <w:pStyle w:val="a6"/>
        <w:spacing w:before="0" w:beforeAutospacing="0" w:after="0" w:afterAutospacing="0" w:line="360" w:lineRule="auto"/>
        <w:ind w:firstLine="450"/>
        <w:jc w:val="both"/>
        <w:rPr>
          <w:color w:val="000000"/>
          <w:sz w:val="28"/>
          <w:szCs w:val="28"/>
        </w:rPr>
      </w:pPr>
      <w:r w:rsidRPr="00341A9D">
        <w:rPr>
          <w:color w:val="000000"/>
          <w:sz w:val="28"/>
          <w:szCs w:val="28"/>
        </w:rPr>
        <w:t xml:space="preserve">Отношения собственности играют ключевую роль в экономике, поскольку затрагивают основы экономической системы, определяют взаимоотношения хозяйствующих субъектов, формируют </w:t>
      </w:r>
      <w:r>
        <w:rPr>
          <w:color w:val="000000"/>
          <w:sz w:val="28"/>
          <w:szCs w:val="28"/>
        </w:rPr>
        <w:t>ее базис</w:t>
      </w:r>
      <w:r w:rsidRPr="00341A9D">
        <w:rPr>
          <w:color w:val="000000"/>
          <w:sz w:val="28"/>
          <w:szCs w:val="28"/>
        </w:rPr>
        <w:t xml:space="preserve">. </w:t>
      </w:r>
    </w:p>
    <w:p w:rsidR="00481A26" w:rsidRDefault="00481A26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 xml:space="preserve">В отечественной научной литературе представлены две позиции по </w:t>
      </w:r>
      <w:r>
        <w:rPr>
          <w:color w:val="000000"/>
          <w:sz w:val="28"/>
          <w:szCs w:val="28"/>
        </w:rPr>
        <w:t>определению региональной собственности</w:t>
      </w:r>
      <w:r w:rsidRPr="00696F36">
        <w:rPr>
          <w:color w:val="000000"/>
          <w:sz w:val="28"/>
          <w:szCs w:val="28"/>
        </w:rPr>
        <w:t xml:space="preserve">. </w:t>
      </w:r>
    </w:p>
    <w:p w:rsidR="00481A26" w:rsidRDefault="005B34FE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Первая заключается</w:t>
      </w:r>
      <w:r w:rsidR="00481A26" w:rsidRPr="00696F36">
        <w:rPr>
          <w:color w:val="000000"/>
          <w:sz w:val="28"/>
          <w:szCs w:val="28"/>
        </w:rPr>
        <w:t xml:space="preserve"> в том, что региональная  собственность как самостоятельное явление не существует,  и на территории  субъектов Российской Федерации присутствует  некая совокупность различных прав собственности, которые не образуют территориального единства. </w:t>
      </w:r>
    </w:p>
    <w:p w:rsidR="00481A26" w:rsidRPr="00696F36" w:rsidRDefault="005B34FE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Втора</w:t>
      </w:r>
      <w:r w:rsidR="00481A26" w:rsidRPr="00696F36">
        <w:rPr>
          <w:color w:val="000000"/>
          <w:sz w:val="28"/>
          <w:szCs w:val="28"/>
        </w:rPr>
        <w:t xml:space="preserve">я позиция характеризует региональную собственность как отдельный феномен, политико-экономическую систему, воздействующую на динамику социально-экономического развития региона. При этом не отрицается, что региональная собственность зависима от федеральных норм и правил, но ее специфика столь существенна, что она должна быть самостоятельным предметом для изучения. В подтверждение этой точки зрения обычно приводятся различия в типе приватизационной динамики </w:t>
      </w:r>
      <w:r w:rsidR="00481A26" w:rsidRPr="00696F36">
        <w:rPr>
          <w:color w:val="000000"/>
          <w:sz w:val="28"/>
          <w:szCs w:val="28"/>
        </w:rPr>
        <w:lastRenderedPageBreak/>
        <w:t>(интенсивности и скорости осуществления процедур банкротства, трансформаций акционерного капитала и т. д.) в разных регионах России.</w:t>
      </w:r>
    </w:p>
    <w:p w:rsidR="00481A26" w:rsidRPr="00696F36" w:rsidRDefault="00481A26" w:rsidP="003E7123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>Первая позиция, на наш взгляд, сужает взгляд на проблему собственности в регионе и сводит ее до рассмотрения собственности субъекта Российской Федерации  как одного из видов государственной собственности. Однако</w:t>
      </w:r>
      <w:proofErr w:type="gramStart"/>
      <w:r w:rsidRPr="00696F36">
        <w:rPr>
          <w:color w:val="000000"/>
          <w:sz w:val="28"/>
          <w:szCs w:val="28"/>
        </w:rPr>
        <w:t>,</w:t>
      </w:r>
      <w:proofErr w:type="gramEnd"/>
      <w:r w:rsidRPr="00696F36">
        <w:rPr>
          <w:color w:val="000000"/>
          <w:sz w:val="28"/>
          <w:szCs w:val="28"/>
        </w:rPr>
        <w:t xml:space="preserve"> доля такой собственности в большинстве регионов России не превышает 10-20%, а в некоторых составляет лишь несколько процентов. Поэтому следование этой позиции означает, по сути, выведение вопросов формирования собственности и управления ею из числа экономически значимых проблем региона.</w:t>
      </w:r>
    </w:p>
    <w:p w:rsidR="00481A26" w:rsidRDefault="00481A26" w:rsidP="003E7123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Предпочтительной является  вторая, более гибкая и широкая трактовка</w:t>
      </w:r>
      <w:r w:rsidRPr="00696F36">
        <w:rPr>
          <w:color w:val="000000"/>
          <w:sz w:val="28"/>
          <w:szCs w:val="28"/>
        </w:rPr>
        <w:t xml:space="preserve"> регион</w:t>
      </w:r>
      <w:r>
        <w:rPr>
          <w:color w:val="000000"/>
          <w:sz w:val="28"/>
          <w:szCs w:val="28"/>
        </w:rPr>
        <w:t>альной собственности, основанная</w:t>
      </w:r>
      <w:r w:rsidRPr="00696F36">
        <w:rPr>
          <w:color w:val="000000"/>
          <w:sz w:val="28"/>
          <w:szCs w:val="28"/>
        </w:rPr>
        <w:t xml:space="preserve"> на англосаксонской правовой традиции. </w:t>
      </w:r>
    </w:p>
    <w:p w:rsidR="00481A26" w:rsidRDefault="000D624B" w:rsidP="003E7123">
      <w:pPr>
        <w:pStyle w:val="a6"/>
        <w:spacing w:before="0" w:beforeAutospacing="0" w:after="0" w:afterAutospacing="0" w:line="360" w:lineRule="auto"/>
        <w:ind w:firstLine="450"/>
        <w:jc w:val="both"/>
        <w:rPr>
          <w:color w:val="000000"/>
          <w:sz w:val="28"/>
          <w:szCs w:val="28"/>
        </w:rPr>
      </w:pPr>
      <w:r w:rsidRPr="00341A9D">
        <w:rPr>
          <w:color w:val="000000"/>
          <w:sz w:val="28"/>
          <w:szCs w:val="28"/>
        </w:rPr>
        <w:t xml:space="preserve">Создание эффективных инструментов регулирования отношений собственности в России, с ее огромной территорией и значительными региональными различиями,  предполагает повышение роли регионов в управлении собственностью. </w:t>
      </w:r>
    </w:p>
    <w:p w:rsidR="000D624B" w:rsidRDefault="000D624B" w:rsidP="003E7123">
      <w:pPr>
        <w:pStyle w:val="a6"/>
        <w:spacing w:before="0" w:beforeAutospacing="0" w:after="0" w:afterAutospacing="0" w:line="360" w:lineRule="auto"/>
        <w:ind w:firstLine="450"/>
        <w:jc w:val="both"/>
        <w:rPr>
          <w:color w:val="000000"/>
          <w:sz w:val="28"/>
          <w:szCs w:val="28"/>
        </w:rPr>
      </w:pPr>
      <w:r w:rsidRPr="00341A9D">
        <w:rPr>
          <w:color w:val="000000"/>
          <w:sz w:val="28"/>
          <w:szCs w:val="28"/>
        </w:rPr>
        <w:t>Сложившаяся в регионах ситуация в этой области характеризуется, с одной стороны, признанием равноправия всех форм и видов собственности, появлением успешных моделей и позитивных результатов развития ее негосударственных форм, усилением интеграции разных форм собственности, с другой стороны, отсутствием системности в управлении процессами развития собственности</w:t>
      </w:r>
      <w:r>
        <w:rPr>
          <w:color w:val="000000"/>
          <w:sz w:val="28"/>
          <w:szCs w:val="28"/>
        </w:rPr>
        <w:t>.</w:t>
      </w:r>
      <w:r w:rsidRPr="00341A9D">
        <w:rPr>
          <w:color w:val="000000"/>
          <w:sz w:val="28"/>
          <w:szCs w:val="28"/>
        </w:rPr>
        <w:t xml:space="preserve"> </w:t>
      </w:r>
    </w:p>
    <w:p w:rsidR="000D624B" w:rsidRPr="00696F36" w:rsidRDefault="000D624B" w:rsidP="003E7123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>В развитии экономической системы любого уровня, в том числе регионального, отношения собственности играют определяющую роль. На протяжении всей истории развития человеческой цивилизации они, во-первых, определяли тип производственных отношений в обществе, во-вторых, эволюционировали одновременно с его развитием.</w:t>
      </w:r>
    </w:p>
    <w:p w:rsidR="000D624B" w:rsidRPr="00696F36" w:rsidRDefault="000D624B" w:rsidP="003E7123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 xml:space="preserve">Современный этап развития отношений собственности характеризуется не только появлением все большего количества видов и разновидностей </w:t>
      </w:r>
      <w:r w:rsidRPr="00696F36">
        <w:rPr>
          <w:color w:val="000000"/>
          <w:sz w:val="28"/>
          <w:szCs w:val="28"/>
        </w:rPr>
        <w:lastRenderedPageBreak/>
        <w:t>собственности, базирующихся на таких формах, как государственная, муниципальная и частная собственность, но и все большим переплетением различных форм и видов собственности. Это позволяет сочетать потенциал разных форм и видов собственности, одновременно обеспечивая реализацию интересов разных субъектов: государства, муниципалитетов, частных собственников.</w:t>
      </w:r>
    </w:p>
    <w:p w:rsidR="000D624B" w:rsidRPr="00696F36" w:rsidRDefault="000D624B" w:rsidP="003E7123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>Во многих регионах уделяется внимание вопросам управления собственностью, что находит свое отражение в развитии нормативной базы (практически все регионы приняли законодательные акты, направленные на упорядочение процессов управления собственностью), в повышении доли  доходов от управления собственностью в региональных бюджетах. Вместе с тем, имеет место целый ряд существенных недостатков:</w:t>
      </w:r>
    </w:p>
    <w:p w:rsidR="000D624B" w:rsidRPr="00696F36" w:rsidRDefault="000D624B" w:rsidP="003E7123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>- нацеленность управления собственностью на решение текущих задач, прежде всего, задач пополнения региональных бюджетов;</w:t>
      </w:r>
    </w:p>
    <w:p w:rsidR="000D624B" w:rsidRPr="00696F36" w:rsidRDefault="000D624B" w:rsidP="003E7123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>- ориентация на управление объектами собственности, которое рассматривается в отрыве от управления отношениями собственности;</w:t>
      </w:r>
    </w:p>
    <w:p w:rsidR="000D624B" w:rsidRPr="00696F36" w:rsidRDefault="000D624B" w:rsidP="003E7123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>- рассмотрение и решение вопросов управления собственностью вне контекста стратегических направлений развития региона.</w:t>
      </w:r>
    </w:p>
    <w:p w:rsidR="000D624B" w:rsidRPr="00696F36" w:rsidRDefault="000D624B" w:rsidP="003E7123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>Исследование процессов трансформации собственности в современной России позволило выявить ряд тенденций, оказывающих непосредственное влияние на конфигурацию отношений собственности в регионах:</w:t>
      </w:r>
    </w:p>
    <w:p w:rsidR="000D624B" w:rsidRPr="00696F36" w:rsidRDefault="000D624B" w:rsidP="003E7123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>- развитие многообразия форм и видов собственности, идущее на смену  доминированию отдельных ее форм, характерному для предыдущих этапов социально-экономического развития страны;</w:t>
      </w:r>
    </w:p>
    <w:p w:rsidR="000D624B" w:rsidRPr="00696F36" w:rsidRDefault="000D624B" w:rsidP="003E7123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>- переход от противопоставления различных форм собственности как самостоятельно и автон</w:t>
      </w:r>
      <w:r w:rsidR="00164D35">
        <w:rPr>
          <w:color w:val="000000"/>
          <w:sz w:val="28"/>
          <w:szCs w:val="28"/>
        </w:rPr>
        <w:t xml:space="preserve">омно  существующих </w:t>
      </w:r>
      <w:r w:rsidRPr="00696F36">
        <w:rPr>
          <w:color w:val="000000"/>
          <w:sz w:val="28"/>
          <w:szCs w:val="28"/>
        </w:rPr>
        <w:t xml:space="preserve">к их </w:t>
      </w:r>
      <w:r w:rsidR="00481A26">
        <w:rPr>
          <w:color w:val="000000"/>
          <w:sz w:val="28"/>
          <w:szCs w:val="28"/>
        </w:rPr>
        <w:t>сближению</w:t>
      </w:r>
      <w:r w:rsidRPr="00696F36">
        <w:rPr>
          <w:color w:val="000000"/>
          <w:sz w:val="28"/>
          <w:szCs w:val="28"/>
        </w:rPr>
        <w:t>, что, с одной стороны, снимает противопоставление их друг другу, а с другой, позволяет наиболее эффективно использовать потенциал этих  форм на базе их интеграции и взаимопроникновения;</w:t>
      </w:r>
    </w:p>
    <w:p w:rsidR="000D624B" w:rsidRPr="00696F36" w:rsidRDefault="000D624B" w:rsidP="003E7123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lastRenderedPageBreak/>
        <w:t>- развитие различных форм участия менеджеров и иных наемных  работников в процессе принятия экономических решений и становление их как реальных субъектов присвоения факторов и результатов производства, т.е. становление их  как сособственников;</w:t>
      </w:r>
    </w:p>
    <w:p w:rsidR="000D624B" w:rsidRPr="00696F36" w:rsidRDefault="000D624B" w:rsidP="003E7123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>- дифференциация регионов по доминированию отдельных форм и видов государственной или  частной собственности (в зависимости от роли приоритетной отрасли экономики региона в национальной экономике) либо по особой комбинации отношений собственности;</w:t>
      </w:r>
    </w:p>
    <w:p w:rsidR="000D624B" w:rsidRPr="00696F36" w:rsidRDefault="000D624B" w:rsidP="003E7123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>- повышение роли среднего класса как активного субъекта отношений  собственности, что находит свое отражение в росте числа малых и средних предприятий, в развитии малого бизнеса и  как результат, в повышении его социальной и политической активности.</w:t>
      </w:r>
    </w:p>
    <w:p w:rsidR="000D624B" w:rsidRPr="00696F36" w:rsidRDefault="000D624B" w:rsidP="003E7123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proofErr w:type="gramStart"/>
      <w:r w:rsidRPr="00696F36">
        <w:rPr>
          <w:color w:val="000000"/>
          <w:sz w:val="28"/>
          <w:szCs w:val="28"/>
        </w:rPr>
        <w:t>В качестве важной проблемы следует также отметить недостаточно эффективное управление государственной собственностью, которое  проявляется в том, что до настоящего времени не сформирована эффективная система  управления пакетами акций, находящимися в государственной собственности, а отсутствие контроля и мониторинга за работой акционерных обществ со смешанной собственностью приводит к размыванию государственных пакетов акций и понижению их стоимости.</w:t>
      </w:r>
      <w:proofErr w:type="gramEnd"/>
    </w:p>
    <w:p w:rsidR="000D624B" w:rsidRPr="00696F36" w:rsidRDefault="000D624B" w:rsidP="003E7123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Pr="00696F36">
        <w:rPr>
          <w:color w:val="000000"/>
          <w:sz w:val="28"/>
          <w:szCs w:val="28"/>
        </w:rPr>
        <w:t xml:space="preserve">егионы России существенно отличаются друг от друга по конфигурации прав собственности. </w:t>
      </w:r>
      <w:proofErr w:type="gramStart"/>
      <w:r w:rsidRPr="00696F36">
        <w:rPr>
          <w:color w:val="000000"/>
          <w:sz w:val="28"/>
          <w:szCs w:val="28"/>
        </w:rPr>
        <w:t xml:space="preserve">Так, по данным Росстата, распределение среднегодовой занятости </w:t>
      </w:r>
      <w:r>
        <w:rPr>
          <w:color w:val="000000"/>
          <w:sz w:val="28"/>
          <w:szCs w:val="28"/>
        </w:rPr>
        <w:t>по формам собственности в 2013</w:t>
      </w:r>
      <w:r w:rsidRPr="00696F36">
        <w:rPr>
          <w:color w:val="000000"/>
          <w:sz w:val="28"/>
          <w:szCs w:val="28"/>
        </w:rPr>
        <w:t>г. в целом в экономике России выглядело следующим образом: на государственных предприятиях и организациях – 19,1%, на муниципальных – 13%, на частных – 56,3%, на предприятиях смешанной формы собственности с российским капитало</w:t>
      </w:r>
      <w:r w:rsidR="00481A26">
        <w:rPr>
          <w:color w:val="000000"/>
          <w:sz w:val="28"/>
          <w:szCs w:val="28"/>
        </w:rPr>
        <w:t>м – 6,7%, на предприя</w:t>
      </w:r>
      <w:r w:rsidRPr="00696F36">
        <w:rPr>
          <w:color w:val="000000"/>
          <w:sz w:val="28"/>
          <w:szCs w:val="28"/>
        </w:rPr>
        <w:t>тиях с участием иностранного капитала – 4,3% (оставшиеся 0,6%  были заняты на предприятиях и организациях с собственностью общественных и</w:t>
      </w:r>
      <w:proofErr w:type="gramEnd"/>
      <w:r w:rsidRPr="00696F36">
        <w:rPr>
          <w:color w:val="000000"/>
          <w:sz w:val="28"/>
          <w:szCs w:val="28"/>
        </w:rPr>
        <w:t xml:space="preserve"> религиозных организаций).</w:t>
      </w:r>
    </w:p>
    <w:p w:rsidR="000D624B" w:rsidRPr="00696F36" w:rsidRDefault="000D624B" w:rsidP="003E7123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 xml:space="preserve">Вместе с тем, если взять те же данные по регионам России, то виден  весьма серьезный разброс. </w:t>
      </w:r>
      <w:proofErr w:type="gramStart"/>
      <w:r w:rsidRPr="00696F36">
        <w:rPr>
          <w:color w:val="000000"/>
          <w:sz w:val="28"/>
          <w:szCs w:val="28"/>
        </w:rPr>
        <w:t xml:space="preserve">Так, доля занятых на предприятиях и в </w:t>
      </w:r>
      <w:r w:rsidRPr="00696F36">
        <w:rPr>
          <w:color w:val="000000"/>
          <w:sz w:val="28"/>
          <w:szCs w:val="28"/>
        </w:rPr>
        <w:lastRenderedPageBreak/>
        <w:t>организациях с государственной формой     собственности колеблется  от 9,8%  (Ямало-Ненецкий АО) до 54,3% (Чеченская Республика), на предприятиях с муниципальной формой собственности от 0% (Москва) до 29,2% (Республика Тыва), на предприятиях с частной формой собственности от 19,7% (Чукотский АО) до 66,4% (Ставропольский край), на предприятиях со смешанной собственностью российского капитала от 1,2% (Республика Тыва) до</w:t>
      </w:r>
      <w:proofErr w:type="gramEnd"/>
      <w:r w:rsidRPr="00696F36">
        <w:rPr>
          <w:color w:val="000000"/>
          <w:sz w:val="28"/>
          <w:szCs w:val="28"/>
        </w:rPr>
        <w:t xml:space="preserve"> </w:t>
      </w:r>
      <w:proofErr w:type="gramStart"/>
      <w:r w:rsidRPr="00696F36">
        <w:rPr>
          <w:color w:val="000000"/>
          <w:sz w:val="28"/>
          <w:szCs w:val="28"/>
        </w:rPr>
        <w:t>16,7% (Республика Саха (Якутия), на предприятиях с иностранным капиталом от 0% (Чеченская республика) до 13,3% (Ненецкий АО).</w:t>
      </w:r>
      <w:proofErr w:type="gramEnd"/>
      <w:r w:rsidRPr="00696F36">
        <w:rPr>
          <w:color w:val="000000"/>
          <w:sz w:val="28"/>
          <w:szCs w:val="28"/>
        </w:rPr>
        <w:t>  Каждый из регионов при этом имеет уникальную конфигурацию форм и видов собственности.</w:t>
      </w:r>
    </w:p>
    <w:p w:rsidR="000D624B" w:rsidRPr="00696F36" w:rsidRDefault="000D624B" w:rsidP="003E7123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 xml:space="preserve">Широкая трактовка  региональной собственности не отрицает ее понимания и в традиционном смысле, как государственной собственности субъекта РФ. </w:t>
      </w:r>
      <w:r w:rsidR="00F60618">
        <w:rPr>
          <w:color w:val="000000"/>
          <w:sz w:val="28"/>
          <w:szCs w:val="28"/>
        </w:rPr>
        <w:t>Н</w:t>
      </w:r>
      <w:r w:rsidRPr="00696F36">
        <w:rPr>
          <w:color w:val="000000"/>
          <w:sz w:val="28"/>
          <w:szCs w:val="28"/>
        </w:rPr>
        <w:t>ужно говорить о региональной собственности в двух аспектах, в «узком» и «широком» смысле. Региональная собственность в узком смысле – это и есть государственная собственность субъекта РФ. Региональная со</w:t>
      </w:r>
      <w:r>
        <w:rPr>
          <w:color w:val="000000"/>
          <w:sz w:val="28"/>
          <w:szCs w:val="28"/>
        </w:rPr>
        <w:t>бственность в широком смысле - </w:t>
      </w:r>
      <w:r w:rsidRPr="00696F36">
        <w:rPr>
          <w:color w:val="000000"/>
          <w:sz w:val="28"/>
          <w:szCs w:val="28"/>
        </w:rPr>
        <w:t xml:space="preserve">сложившаяся и развивающаяся в регионе оригинальная, обусловленная спецификой региона (его геополитическим и </w:t>
      </w:r>
      <w:proofErr w:type="spellStart"/>
      <w:r w:rsidRPr="00696F36">
        <w:rPr>
          <w:color w:val="000000"/>
          <w:sz w:val="28"/>
          <w:szCs w:val="28"/>
        </w:rPr>
        <w:t>геоэкономическим</w:t>
      </w:r>
      <w:proofErr w:type="spellEnd"/>
      <w:r w:rsidRPr="00696F36">
        <w:rPr>
          <w:color w:val="000000"/>
          <w:sz w:val="28"/>
          <w:szCs w:val="28"/>
        </w:rPr>
        <w:t xml:space="preserve"> положением, структурой активов и экономики, социальными и экологическими особенностями)  взаимосвязанная система, конфигурация прав собственности на экономические  активы.</w:t>
      </w:r>
    </w:p>
    <w:p w:rsidR="000D624B" w:rsidRPr="00696F36" w:rsidRDefault="000D624B" w:rsidP="003E7123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>Расширенная трактовка понятия региональной собственности позволяет  вовлечь в процесс управления все формы, виды и разновидности  собственности в регионе, обеспечивая тем самым его сбалансированный экономический рост.</w:t>
      </w:r>
    </w:p>
    <w:p w:rsidR="00F60618" w:rsidRDefault="00F60618" w:rsidP="003E7123">
      <w:pPr>
        <w:pStyle w:val="a6"/>
        <w:spacing w:before="0" w:beforeAutospacing="0" w:after="0" w:afterAutospacing="0" w:line="360" w:lineRule="auto"/>
        <w:ind w:firstLine="567"/>
        <w:jc w:val="both"/>
        <w:rPr>
          <w:rStyle w:val="a7"/>
          <w:rFonts w:eastAsiaTheme="majorEastAsia"/>
          <w:bCs/>
          <w:i w:val="0"/>
          <w:color w:val="000000"/>
          <w:sz w:val="28"/>
          <w:szCs w:val="28"/>
        </w:rPr>
      </w:pPr>
    </w:p>
    <w:p w:rsidR="00F60618" w:rsidRPr="003E7123" w:rsidRDefault="00F60618" w:rsidP="003E7123">
      <w:pPr>
        <w:pStyle w:val="a6"/>
        <w:spacing w:before="0" w:beforeAutospacing="0" w:after="0" w:afterAutospacing="0" w:line="360" w:lineRule="auto"/>
        <w:ind w:firstLine="567"/>
        <w:jc w:val="center"/>
        <w:rPr>
          <w:rStyle w:val="a7"/>
          <w:rFonts w:eastAsiaTheme="majorEastAsia"/>
          <w:b/>
          <w:bCs/>
          <w:i w:val="0"/>
          <w:color w:val="000000"/>
          <w:sz w:val="28"/>
          <w:szCs w:val="28"/>
        </w:rPr>
      </w:pPr>
      <w:r w:rsidRPr="00F60618">
        <w:rPr>
          <w:rStyle w:val="a7"/>
          <w:rFonts w:eastAsiaTheme="majorEastAsia"/>
          <w:b/>
          <w:bCs/>
          <w:i w:val="0"/>
          <w:color w:val="000000"/>
          <w:sz w:val="28"/>
          <w:szCs w:val="28"/>
        </w:rPr>
        <w:t>2.</w:t>
      </w:r>
      <w:r w:rsidRPr="00F60618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У</w:t>
      </w:r>
      <w:r w:rsidRPr="00F60618">
        <w:rPr>
          <w:b/>
          <w:color w:val="000000"/>
          <w:sz w:val="28"/>
          <w:szCs w:val="28"/>
        </w:rPr>
        <w:t xml:space="preserve">правление </w:t>
      </w:r>
      <w:r>
        <w:rPr>
          <w:b/>
          <w:color w:val="000000"/>
          <w:sz w:val="28"/>
          <w:szCs w:val="28"/>
        </w:rPr>
        <w:t xml:space="preserve">региональной </w:t>
      </w:r>
      <w:r w:rsidRPr="00F60618">
        <w:rPr>
          <w:b/>
          <w:color w:val="000000"/>
          <w:sz w:val="28"/>
          <w:szCs w:val="28"/>
        </w:rPr>
        <w:t>собственностью</w:t>
      </w:r>
      <w:r w:rsidR="003E7123" w:rsidRPr="003E7123">
        <w:rPr>
          <w:color w:val="000000"/>
          <w:sz w:val="28"/>
          <w:szCs w:val="28"/>
        </w:rPr>
        <w:t xml:space="preserve"> </w:t>
      </w:r>
      <w:r w:rsidR="003E7123" w:rsidRPr="003E7123">
        <w:rPr>
          <w:b/>
          <w:color w:val="000000"/>
          <w:sz w:val="28"/>
          <w:szCs w:val="28"/>
        </w:rPr>
        <w:t xml:space="preserve">и определение ее эффективности  </w:t>
      </w:r>
    </w:p>
    <w:p w:rsidR="00F60618" w:rsidRPr="00696F36" w:rsidRDefault="000D624B" w:rsidP="003E7123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F60618">
        <w:rPr>
          <w:rStyle w:val="a7"/>
          <w:rFonts w:eastAsiaTheme="majorEastAsia"/>
          <w:bCs/>
          <w:i w:val="0"/>
          <w:color w:val="000000"/>
          <w:sz w:val="28"/>
          <w:szCs w:val="28"/>
        </w:rPr>
        <w:t xml:space="preserve"> О</w:t>
      </w:r>
      <w:r w:rsidRPr="00F60618">
        <w:rPr>
          <w:color w:val="000000"/>
          <w:sz w:val="28"/>
          <w:szCs w:val="28"/>
        </w:rPr>
        <w:t>собое</w:t>
      </w:r>
      <w:r w:rsidRPr="00696F36">
        <w:rPr>
          <w:color w:val="000000"/>
          <w:sz w:val="28"/>
          <w:szCs w:val="28"/>
        </w:rPr>
        <w:t xml:space="preserve"> место среди факторов экономического роста региона занимает управление собственностью. Собственность (в различных ее видах и формах) </w:t>
      </w:r>
      <w:r w:rsidRPr="00696F36">
        <w:rPr>
          <w:color w:val="000000"/>
          <w:sz w:val="28"/>
          <w:szCs w:val="28"/>
        </w:rPr>
        <w:lastRenderedPageBreak/>
        <w:t>представляет собой мощный ресурс, реально участвующий в расширенном воспроизводстве экономики региона и связанном с ним производстве конкурентоспособной продукции. В связи с этим, важной является проблема оценки эффектив</w:t>
      </w:r>
      <w:r w:rsidR="00F60618">
        <w:rPr>
          <w:color w:val="000000"/>
          <w:sz w:val="28"/>
          <w:szCs w:val="28"/>
        </w:rPr>
        <w:t>ности управления собственностью</w:t>
      </w:r>
      <w:r w:rsidRPr="00696F36">
        <w:rPr>
          <w:color w:val="000000"/>
          <w:sz w:val="28"/>
          <w:szCs w:val="28"/>
        </w:rPr>
        <w:t xml:space="preserve">. </w:t>
      </w:r>
    </w:p>
    <w:p w:rsidR="00F60618" w:rsidRDefault="00F60618" w:rsidP="003E7123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0D624B" w:rsidRPr="00696F36">
        <w:rPr>
          <w:color w:val="000000"/>
          <w:sz w:val="28"/>
          <w:szCs w:val="28"/>
        </w:rPr>
        <w:t xml:space="preserve">озитивные результаты управления собственностью </w:t>
      </w:r>
      <w:r>
        <w:rPr>
          <w:color w:val="000000"/>
          <w:sz w:val="28"/>
          <w:szCs w:val="28"/>
        </w:rPr>
        <w:t xml:space="preserve"> характеризуют</w:t>
      </w:r>
      <w:r w:rsidR="000D624B" w:rsidRPr="00696F36">
        <w:rPr>
          <w:color w:val="000000"/>
          <w:sz w:val="28"/>
          <w:szCs w:val="28"/>
        </w:rPr>
        <w:t>ся несколькими видами эффектов</w:t>
      </w:r>
      <w:r>
        <w:rPr>
          <w:color w:val="000000"/>
          <w:sz w:val="28"/>
          <w:szCs w:val="28"/>
        </w:rPr>
        <w:t>:</w:t>
      </w:r>
    </w:p>
    <w:p w:rsidR="00F60618" w:rsidRDefault="000D624B" w:rsidP="003E7123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 xml:space="preserve"> Эффект для отдельных собственников заключается в обеспечении устойчивости и защищенности их прав, создании  необходимых условий для повышения доходности  объектов собственности и роста благосостояния собственников. </w:t>
      </w:r>
    </w:p>
    <w:p w:rsidR="00F60618" w:rsidRDefault="000D624B" w:rsidP="003E7123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 xml:space="preserve">Бюджетный эффект - это увеличение доходов бюджетов всех уровней за счет роста налоговых и иных поступлений  в результате повышения эффективности управления государственной и иной собственностью в регионе. </w:t>
      </w:r>
    </w:p>
    <w:p w:rsidR="000D624B" w:rsidRPr="00696F36" w:rsidRDefault="000D624B" w:rsidP="003E7123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>Совокупный социально-экономический эффект достигается за счет проведения структурных изменений в экономической системе региона на основе упорядочения отношений собственности, позволяющего обеспечить эффективное использование объектов собственности и защиту прав их владельцев, выравнивание уровня дифференциации населения по доходам, рост благосостояния и условий жизни местного населения.</w:t>
      </w:r>
    </w:p>
    <w:p w:rsidR="000D624B" w:rsidRPr="00696F36" w:rsidRDefault="000D624B" w:rsidP="003E7123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П</w:t>
      </w:r>
      <w:r w:rsidRPr="00696F36">
        <w:rPr>
          <w:color w:val="000000"/>
          <w:sz w:val="28"/>
          <w:szCs w:val="28"/>
        </w:rPr>
        <w:t>оказатели оценки  результативности управления собственностью в регионе по трем критериям:</w:t>
      </w:r>
    </w:p>
    <w:p w:rsidR="000D624B" w:rsidRPr="00696F36" w:rsidRDefault="000D624B" w:rsidP="003E7123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>-</w:t>
      </w:r>
      <w:r w:rsidR="00F60618">
        <w:rPr>
          <w:color w:val="000000"/>
          <w:sz w:val="28"/>
          <w:szCs w:val="28"/>
        </w:rPr>
        <w:t xml:space="preserve"> </w:t>
      </w:r>
      <w:r w:rsidRPr="00696F36">
        <w:rPr>
          <w:color w:val="000000"/>
          <w:sz w:val="28"/>
          <w:szCs w:val="28"/>
        </w:rPr>
        <w:t>эффективность использования объектов региональной собственности</w:t>
      </w:r>
      <w:proofErr w:type="gramStart"/>
      <w:r w:rsidRPr="00696F36">
        <w:rPr>
          <w:color w:val="000000"/>
          <w:sz w:val="28"/>
          <w:szCs w:val="28"/>
        </w:rPr>
        <w:t xml:space="preserve"> (</w:t>
      </w:r>
      <w:r>
        <w:rPr>
          <w:noProof/>
          <w:color w:val="000000"/>
          <w:sz w:val="28"/>
          <w:szCs w:val="28"/>
        </w:rPr>
        <w:drawing>
          <wp:inline distT="0" distB="0" distL="0" distR="0">
            <wp:extent cx="152400" cy="219075"/>
            <wp:effectExtent l="19050" t="0" r="0" b="0"/>
            <wp:docPr id="1" name="Рисунок 1" descr="http://www.dissers.ru/avtoreferati-dissertatsii-ekonomika/images1/clip_image003_04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issers.ru/avtoreferati-dissertatsii-ekonomika/images1/clip_image003_0428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6F36">
        <w:rPr>
          <w:color w:val="000000"/>
          <w:sz w:val="28"/>
          <w:szCs w:val="28"/>
        </w:rPr>
        <w:t>),</w:t>
      </w:r>
      <w:proofErr w:type="gramEnd"/>
    </w:p>
    <w:p w:rsidR="000D624B" w:rsidRPr="00696F36" w:rsidRDefault="000D624B" w:rsidP="003E7123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>- активность функционирования отношений собственности</w:t>
      </w:r>
      <w:proofErr w:type="gramStart"/>
      <w:r w:rsidRPr="00696F36">
        <w:rPr>
          <w:color w:val="000000"/>
          <w:sz w:val="28"/>
          <w:szCs w:val="28"/>
        </w:rPr>
        <w:t xml:space="preserve"> (</w:t>
      </w:r>
      <w:r>
        <w:rPr>
          <w:noProof/>
          <w:color w:val="000000"/>
          <w:sz w:val="28"/>
          <w:szCs w:val="28"/>
        </w:rPr>
        <w:drawing>
          <wp:inline distT="0" distB="0" distL="0" distR="0">
            <wp:extent cx="161925" cy="219075"/>
            <wp:effectExtent l="0" t="0" r="9525" b="0"/>
            <wp:docPr id="2" name="Рисунок 2" descr="http://www.dissers.ru/avtoreferati-dissertatsii-ekonomika/images1/clip_image005_03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dissers.ru/avtoreferati-dissertatsii-ekonomika/images1/clip_image005_0331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6F36">
        <w:rPr>
          <w:color w:val="000000"/>
          <w:sz w:val="28"/>
          <w:szCs w:val="28"/>
        </w:rPr>
        <w:t>),</w:t>
      </w:r>
      <w:proofErr w:type="gramEnd"/>
    </w:p>
    <w:p w:rsidR="000D624B" w:rsidRPr="00696F36" w:rsidRDefault="000D624B" w:rsidP="003E7123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>- защищенность прав собственности</w:t>
      </w:r>
      <w:proofErr w:type="gramStart"/>
      <w:r w:rsidRPr="00696F36">
        <w:rPr>
          <w:color w:val="000000"/>
          <w:sz w:val="28"/>
          <w:szCs w:val="28"/>
        </w:rPr>
        <w:t xml:space="preserve"> (</w:t>
      </w:r>
      <w:r>
        <w:rPr>
          <w:noProof/>
          <w:color w:val="000000"/>
          <w:sz w:val="28"/>
          <w:szCs w:val="28"/>
        </w:rPr>
        <w:drawing>
          <wp:inline distT="0" distB="0" distL="0" distR="0">
            <wp:extent cx="161925" cy="228600"/>
            <wp:effectExtent l="0" t="0" r="9525" b="0"/>
            <wp:docPr id="3" name="Рисунок 3" descr="http://www.dissers.ru/avtoreferati-dissertatsii-ekonomika/images1/clip_image007_026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dissers.ru/avtoreferati-dissertatsii-ekonomika/images1/clip_image007_0267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6F36">
        <w:rPr>
          <w:color w:val="000000"/>
          <w:sz w:val="28"/>
          <w:szCs w:val="28"/>
        </w:rPr>
        <w:t>).</w:t>
      </w:r>
      <w:proofErr w:type="gramEnd"/>
    </w:p>
    <w:p w:rsidR="000D624B" w:rsidRPr="00696F36" w:rsidRDefault="000D624B" w:rsidP="003E7123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 xml:space="preserve">Эффективность использования объектов региональной собственности </w:t>
      </w:r>
      <w:r w:rsidR="00F60618">
        <w:rPr>
          <w:color w:val="000000"/>
          <w:sz w:val="28"/>
          <w:szCs w:val="28"/>
        </w:rPr>
        <w:t xml:space="preserve"> </w:t>
      </w:r>
      <w:r w:rsidRPr="00696F36">
        <w:rPr>
          <w:color w:val="000000"/>
          <w:sz w:val="28"/>
          <w:szCs w:val="28"/>
        </w:rPr>
        <w:t>оценива</w:t>
      </w:r>
      <w:r w:rsidR="00F60618">
        <w:rPr>
          <w:color w:val="000000"/>
          <w:sz w:val="28"/>
          <w:szCs w:val="28"/>
        </w:rPr>
        <w:t>ют</w:t>
      </w:r>
      <w:r w:rsidRPr="00696F36">
        <w:rPr>
          <w:color w:val="000000"/>
          <w:sz w:val="28"/>
          <w:szCs w:val="28"/>
        </w:rPr>
        <w:t xml:space="preserve"> на основе прироста доходов (в отношении доходных объектов) и </w:t>
      </w:r>
      <w:r w:rsidRPr="00696F36">
        <w:rPr>
          <w:color w:val="000000"/>
          <w:sz w:val="28"/>
          <w:szCs w:val="28"/>
        </w:rPr>
        <w:lastRenderedPageBreak/>
        <w:t>степени достижения требуемых социальных нормативов с использованием социально значимых объектов.</w:t>
      </w:r>
    </w:p>
    <w:p w:rsidR="000D624B" w:rsidRPr="00696F36" w:rsidRDefault="000D624B" w:rsidP="003E7123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>Для доходных объектов использ</w:t>
      </w:r>
      <w:r w:rsidR="003E7123">
        <w:rPr>
          <w:color w:val="000000"/>
          <w:sz w:val="28"/>
          <w:szCs w:val="28"/>
        </w:rPr>
        <w:t>ует</w:t>
      </w:r>
      <w:r w:rsidRPr="00696F36">
        <w:rPr>
          <w:color w:val="000000"/>
          <w:sz w:val="28"/>
          <w:szCs w:val="28"/>
        </w:rPr>
        <w:t>ся следующий показатель:</w:t>
      </w:r>
    </w:p>
    <w:p w:rsidR="000D624B" w:rsidRPr="00696F36" w:rsidRDefault="000D624B" w:rsidP="000D624B">
      <w:pPr>
        <w:pStyle w:val="a6"/>
        <w:spacing w:before="0" w:beforeAutospacing="0" w:after="0" w:afterAutospacing="0" w:line="300" w:lineRule="atLeast"/>
        <w:ind w:firstLine="567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1266825" cy="838200"/>
            <wp:effectExtent l="19050" t="0" r="0" b="0"/>
            <wp:docPr id="4" name="Рисунок 4" descr="http://www.dissers.ru/avtoreferati-dissertatsii-ekonomika/images1/clip_image009_02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dissers.ru/avtoreferati-dissertatsii-ekonomika/images1/clip_image009_0239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6F36">
        <w:rPr>
          <w:color w:val="000000"/>
          <w:sz w:val="28"/>
          <w:szCs w:val="28"/>
        </w:rPr>
        <w:t>                                                    (1)</w:t>
      </w:r>
    </w:p>
    <w:p w:rsidR="000D624B" w:rsidRPr="00696F36" w:rsidRDefault="000D624B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>где:</w:t>
      </w:r>
      <w:r w:rsidRPr="00696F36">
        <w:rPr>
          <w:rStyle w:val="apple-converted-space"/>
          <w:color w:val="000000"/>
          <w:sz w:val="28"/>
          <w:szCs w:val="28"/>
        </w:rPr>
        <w:t> </w:t>
      </w:r>
      <w:r>
        <w:rPr>
          <w:noProof/>
          <w:color w:val="000000"/>
          <w:sz w:val="28"/>
          <w:szCs w:val="28"/>
        </w:rPr>
        <w:drawing>
          <wp:inline distT="0" distB="0" distL="0" distR="0">
            <wp:extent cx="200025" cy="228600"/>
            <wp:effectExtent l="0" t="0" r="9525" b="0"/>
            <wp:docPr id="5" name="Рисунок 5" descr="http://www.dissers.ru/avtoreferati-dissertatsii-ekonomika/images1/clip_image011_018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dissers.ru/avtoreferati-dissertatsii-ekonomika/images1/clip_image011_0184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6F36">
        <w:rPr>
          <w:color w:val="000000"/>
          <w:sz w:val="28"/>
          <w:szCs w:val="28"/>
        </w:rPr>
        <w:t>- доходы от использования </w:t>
      </w:r>
      <w:r w:rsidRPr="00696F36">
        <w:rPr>
          <w:rStyle w:val="apple-converted-space"/>
          <w:color w:val="000000"/>
          <w:sz w:val="28"/>
          <w:szCs w:val="28"/>
        </w:rPr>
        <w:t> </w:t>
      </w:r>
      <w:r w:rsidRPr="00696F36">
        <w:rPr>
          <w:rStyle w:val="a7"/>
          <w:color w:val="000000"/>
          <w:sz w:val="28"/>
          <w:szCs w:val="28"/>
        </w:rPr>
        <w:t>i</w:t>
      </w:r>
      <w:r w:rsidRPr="00696F36">
        <w:rPr>
          <w:color w:val="000000"/>
          <w:sz w:val="28"/>
          <w:szCs w:val="28"/>
        </w:rPr>
        <w:t>-го объекта собственности в отчетном периоде, руб.</w:t>
      </w:r>
    </w:p>
    <w:p w:rsidR="000D624B" w:rsidRPr="00696F36" w:rsidRDefault="000D624B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219075" cy="228600"/>
            <wp:effectExtent l="0" t="0" r="0" b="0"/>
            <wp:docPr id="6" name="Рисунок 6" descr="http://www.dissers.ru/avtoreferati-dissertatsii-ekonomika/images1/clip_image013_01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dissers.ru/avtoreferati-dissertatsii-ekonomika/images1/clip_image013_0181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6F36">
        <w:rPr>
          <w:color w:val="000000"/>
          <w:sz w:val="28"/>
          <w:szCs w:val="28"/>
        </w:rPr>
        <w:t>- доходы от использования </w:t>
      </w:r>
      <w:r w:rsidRPr="00696F36">
        <w:rPr>
          <w:rStyle w:val="apple-converted-space"/>
          <w:color w:val="000000"/>
          <w:sz w:val="28"/>
          <w:szCs w:val="28"/>
        </w:rPr>
        <w:t> </w:t>
      </w:r>
      <w:r w:rsidRPr="00696F36">
        <w:rPr>
          <w:rStyle w:val="a7"/>
          <w:color w:val="000000"/>
          <w:sz w:val="28"/>
          <w:szCs w:val="28"/>
        </w:rPr>
        <w:t>i</w:t>
      </w:r>
      <w:r w:rsidRPr="00696F36">
        <w:rPr>
          <w:color w:val="000000"/>
          <w:sz w:val="28"/>
          <w:szCs w:val="28"/>
        </w:rPr>
        <w:t>-го объекта собственности в базовом периоде, руб.</w:t>
      </w:r>
    </w:p>
    <w:p w:rsidR="000D624B" w:rsidRPr="00696F36" w:rsidRDefault="000D624B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123825" cy="142875"/>
            <wp:effectExtent l="19050" t="0" r="0" b="0"/>
            <wp:docPr id="7" name="Рисунок 7" descr="http://www.dissers.ru/avtoreferati-dissertatsii-ekonomika/images1/clip_image015_01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dissers.ru/avtoreferati-dissertatsii-ekonomika/images1/clip_image015_0134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6F36">
        <w:rPr>
          <w:color w:val="000000"/>
          <w:sz w:val="28"/>
          <w:szCs w:val="28"/>
        </w:rPr>
        <w:t> – количество доходных объектов, ед.;</w:t>
      </w:r>
    </w:p>
    <w:p w:rsidR="000D624B" w:rsidRPr="00696F36" w:rsidRDefault="000D624B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rStyle w:val="a7"/>
          <w:color w:val="000000"/>
          <w:sz w:val="28"/>
          <w:szCs w:val="28"/>
        </w:rPr>
        <w:t>I</w:t>
      </w:r>
      <w:r w:rsidRPr="00696F36">
        <w:rPr>
          <w:color w:val="000000"/>
          <w:sz w:val="28"/>
          <w:szCs w:val="28"/>
        </w:rPr>
        <w:t>- показатель, отражающий уровень инфляции в отчетном периоде, ед.</w:t>
      </w:r>
    </w:p>
    <w:p w:rsidR="000D624B" w:rsidRPr="00696F36" w:rsidRDefault="000D624B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>Для объектов социального назначения:</w:t>
      </w:r>
    </w:p>
    <w:p w:rsidR="000D624B" w:rsidRPr="00696F36" w:rsidRDefault="000D624B" w:rsidP="000D624B">
      <w:pPr>
        <w:pStyle w:val="a6"/>
        <w:spacing w:before="0" w:beforeAutospacing="0" w:after="0" w:afterAutospacing="0" w:line="300" w:lineRule="atLeast"/>
        <w:ind w:firstLine="567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809625" cy="428625"/>
            <wp:effectExtent l="19050" t="0" r="0" b="0"/>
            <wp:docPr id="8" name="Рисунок 8" descr="http://www.dissers.ru/avtoreferati-dissertatsii-ekonomika/images1/clip_image017_01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dissers.ru/avtoreferati-dissertatsii-ekonomika/images1/clip_image017_0109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6F36">
        <w:rPr>
          <w:color w:val="000000"/>
          <w:sz w:val="28"/>
          <w:szCs w:val="28"/>
        </w:rPr>
        <w:t>                                                        (2)</w:t>
      </w:r>
    </w:p>
    <w:p w:rsidR="000D624B" w:rsidRPr="00696F36" w:rsidRDefault="000D624B" w:rsidP="000D624B">
      <w:pPr>
        <w:pStyle w:val="a6"/>
        <w:spacing w:before="0" w:beforeAutospacing="0" w:after="0" w:afterAutospacing="0" w:line="300" w:lineRule="atLeast"/>
        <w:ind w:firstLine="567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733425" cy="638175"/>
            <wp:effectExtent l="0" t="0" r="0" b="0"/>
            <wp:docPr id="9" name="Рисунок 9" descr="http://www.dissers.ru/avtoreferati-dissertatsii-ekonomika/images1/clip_image019_01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dissers.ru/avtoreferati-dissertatsii-ekonomika/images1/clip_image019_0116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6F36">
        <w:rPr>
          <w:color w:val="000000"/>
          <w:sz w:val="28"/>
          <w:szCs w:val="28"/>
        </w:rPr>
        <w:t>                                                          (3)</w:t>
      </w:r>
    </w:p>
    <w:p w:rsidR="000D624B" w:rsidRPr="00696F36" w:rsidRDefault="000D624B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>где:</w:t>
      </w:r>
      <w:r w:rsidRPr="00696F36">
        <w:rPr>
          <w:rStyle w:val="apple-converted-space"/>
          <w:color w:val="000000"/>
          <w:sz w:val="28"/>
          <w:szCs w:val="28"/>
        </w:rPr>
        <w:t> </w:t>
      </w:r>
      <w:r>
        <w:rPr>
          <w:noProof/>
          <w:color w:val="000000"/>
          <w:sz w:val="28"/>
          <w:szCs w:val="28"/>
        </w:rPr>
        <w:drawing>
          <wp:inline distT="0" distB="0" distL="0" distR="0">
            <wp:extent cx="161925" cy="228600"/>
            <wp:effectExtent l="0" t="0" r="0" b="0"/>
            <wp:docPr id="10" name="Рисунок 10" descr="http://www.dissers.ru/avtoreferati-dissertatsii-ekonomika/images1/clip_image021_00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dissers.ru/avtoreferati-dissertatsii-ekonomika/images1/clip_image021_0096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6F36">
        <w:rPr>
          <w:color w:val="000000"/>
          <w:sz w:val="28"/>
          <w:szCs w:val="28"/>
        </w:rPr>
        <w:t>,</w:t>
      </w:r>
      <w:r w:rsidRPr="00696F36">
        <w:rPr>
          <w:rStyle w:val="apple-converted-space"/>
          <w:color w:val="000000"/>
          <w:sz w:val="28"/>
          <w:szCs w:val="28"/>
        </w:rPr>
        <w:t> </w:t>
      </w:r>
      <w:r>
        <w:rPr>
          <w:noProof/>
          <w:color w:val="000000"/>
          <w:sz w:val="28"/>
          <w:szCs w:val="28"/>
        </w:rPr>
        <w:drawing>
          <wp:inline distT="0" distB="0" distL="0" distR="0">
            <wp:extent cx="180975" cy="228600"/>
            <wp:effectExtent l="0" t="0" r="0" b="0"/>
            <wp:docPr id="11" name="Рисунок 11" descr="http://www.dissers.ru/avtoreferati-dissertatsii-ekonomika/images1/clip_image023_008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dissers.ru/avtoreferati-dissertatsii-ekonomika/images1/clip_image023_0085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6F36">
        <w:rPr>
          <w:color w:val="000000"/>
          <w:sz w:val="28"/>
          <w:szCs w:val="28"/>
        </w:rPr>
        <w:t xml:space="preserve">- уровень </w:t>
      </w:r>
      <w:proofErr w:type="spellStart"/>
      <w:r w:rsidRPr="00696F36">
        <w:rPr>
          <w:color w:val="000000"/>
          <w:sz w:val="28"/>
          <w:szCs w:val="28"/>
        </w:rPr>
        <w:t>подушевой</w:t>
      </w:r>
      <w:proofErr w:type="spellEnd"/>
      <w:r w:rsidRPr="00696F36">
        <w:rPr>
          <w:color w:val="000000"/>
          <w:sz w:val="28"/>
          <w:szCs w:val="28"/>
        </w:rPr>
        <w:t xml:space="preserve"> обеспеченности услугами, предоставляемыми объектами  социального  назначения, соответственно в отчетном и базовом периодах.</w:t>
      </w:r>
    </w:p>
    <w:p w:rsidR="000D624B" w:rsidRPr="00696F36" w:rsidRDefault="000D624B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228600" cy="238125"/>
            <wp:effectExtent l="0" t="0" r="0" b="0"/>
            <wp:docPr id="12" name="Рисунок 12" descr="http://www.dissers.ru/avtoreferati-dissertatsii-ekonomika/images1/clip_image025_007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dissers.ru/avtoreferati-dissertatsii-ekonomika/images1/clip_image025_0070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6F36">
        <w:rPr>
          <w:color w:val="000000"/>
          <w:sz w:val="28"/>
          <w:szCs w:val="28"/>
        </w:rPr>
        <w:t>,</w:t>
      </w:r>
      <w:r>
        <w:rPr>
          <w:noProof/>
          <w:color w:val="000000"/>
          <w:sz w:val="28"/>
          <w:szCs w:val="28"/>
        </w:rPr>
        <w:drawing>
          <wp:inline distT="0" distB="0" distL="0" distR="0">
            <wp:extent cx="228600" cy="228600"/>
            <wp:effectExtent l="0" t="0" r="0" b="0"/>
            <wp:docPr id="13" name="Рисунок 13" descr="http://www.dissers.ru/avtoreferati-dissertatsii-ekonomika/images1/clip_image027_006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dissers.ru/avtoreferati-dissertatsii-ekonomika/images1/clip_image027_0069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6F36">
        <w:rPr>
          <w:color w:val="000000"/>
          <w:sz w:val="28"/>
          <w:szCs w:val="28"/>
        </w:rPr>
        <w:t> - соответственно фактическая и нормативная обеспеченность услугами, соответствующими социальному назначению</w:t>
      </w:r>
      <w:r w:rsidRPr="00696F36">
        <w:rPr>
          <w:rStyle w:val="apple-converted-space"/>
          <w:color w:val="000000"/>
          <w:sz w:val="28"/>
          <w:szCs w:val="28"/>
        </w:rPr>
        <w:t> </w:t>
      </w:r>
      <w:r w:rsidRPr="00696F36">
        <w:rPr>
          <w:rStyle w:val="a7"/>
          <w:color w:val="000000"/>
          <w:sz w:val="28"/>
          <w:szCs w:val="28"/>
        </w:rPr>
        <w:t>i</w:t>
      </w:r>
      <w:r w:rsidRPr="00696F36">
        <w:rPr>
          <w:color w:val="000000"/>
          <w:sz w:val="28"/>
          <w:szCs w:val="28"/>
        </w:rPr>
        <w:t>-го объекта собственности (в натуральном или стоимостном выражении);</w:t>
      </w:r>
    </w:p>
    <w:p w:rsidR="000D624B" w:rsidRPr="00696F36" w:rsidRDefault="000D624B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proofErr w:type="spellStart"/>
      <w:r w:rsidRPr="00696F36">
        <w:rPr>
          <w:rStyle w:val="a7"/>
          <w:color w:val="000000"/>
          <w:sz w:val="28"/>
          <w:szCs w:val="28"/>
        </w:rPr>
        <w:t>m</w:t>
      </w:r>
      <w:proofErr w:type="spellEnd"/>
      <w:r w:rsidRPr="00696F36">
        <w:rPr>
          <w:rStyle w:val="apple-converted-space"/>
          <w:i/>
          <w:iCs/>
          <w:color w:val="000000"/>
          <w:sz w:val="28"/>
          <w:szCs w:val="28"/>
        </w:rPr>
        <w:t> </w:t>
      </w:r>
      <w:r w:rsidRPr="00696F36">
        <w:rPr>
          <w:rStyle w:val="a7"/>
          <w:color w:val="000000"/>
          <w:sz w:val="28"/>
          <w:szCs w:val="28"/>
        </w:rPr>
        <w:t>–</w:t>
      </w:r>
      <w:r w:rsidRPr="00696F36">
        <w:rPr>
          <w:rStyle w:val="apple-converted-space"/>
          <w:i/>
          <w:iCs/>
          <w:color w:val="000000"/>
          <w:sz w:val="28"/>
          <w:szCs w:val="28"/>
        </w:rPr>
        <w:t> </w:t>
      </w:r>
      <w:r w:rsidRPr="00696F36">
        <w:rPr>
          <w:color w:val="000000"/>
          <w:sz w:val="28"/>
          <w:szCs w:val="28"/>
        </w:rPr>
        <w:t>количество объектов социального назначения, ед.</w:t>
      </w:r>
    </w:p>
    <w:p w:rsidR="00F60618" w:rsidRDefault="00F60618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</w:p>
    <w:p w:rsidR="000D624B" w:rsidRPr="00696F36" w:rsidRDefault="000D624B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>Для оценки активности отношений собс</w:t>
      </w:r>
      <w:r w:rsidR="00F60618">
        <w:rPr>
          <w:color w:val="000000"/>
          <w:sz w:val="28"/>
          <w:szCs w:val="28"/>
        </w:rPr>
        <w:t>твенности в регионе используется</w:t>
      </w:r>
      <w:r w:rsidRPr="00696F36">
        <w:rPr>
          <w:color w:val="000000"/>
          <w:sz w:val="28"/>
          <w:szCs w:val="28"/>
        </w:rPr>
        <w:t xml:space="preserve"> следующее соотношение:</w:t>
      </w:r>
    </w:p>
    <w:p w:rsidR="000D624B" w:rsidRPr="00696F36" w:rsidRDefault="000D624B" w:rsidP="000D624B">
      <w:pPr>
        <w:pStyle w:val="a6"/>
        <w:spacing w:before="0" w:beforeAutospacing="0" w:after="0" w:afterAutospacing="0" w:line="300" w:lineRule="atLeast"/>
        <w:ind w:firstLine="567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876300" cy="419100"/>
            <wp:effectExtent l="19050" t="0" r="0" b="0"/>
            <wp:docPr id="14" name="Рисунок 14" descr="http://www.dissers.ru/avtoreferati-dissertatsii-ekonomika/images1/clip_image029_005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dissers.ru/avtoreferati-dissertatsii-ekonomika/images1/clip_image029_0056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6F36">
        <w:rPr>
          <w:color w:val="000000"/>
          <w:sz w:val="28"/>
          <w:szCs w:val="28"/>
        </w:rPr>
        <w:t>                                                           (4)</w:t>
      </w:r>
    </w:p>
    <w:p w:rsidR="000D624B" w:rsidRPr="00696F36" w:rsidRDefault="000D624B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lastRenderedPageBreak/>
        <w:t>где:</w:t>
      </w:r>
      <w:r w:rsidRPr="00696F36">
        <w:rPr>
          <w:rStyle w:val="apple-converted-space"/>
          <w:color w:val="000000"/>
          <w:sz w:val="28"/>
          <w:szCs w:val="28"/>
        </w:rPr>
        <w:t> </w:t>
      </w:r>
      <w:r>
        <w:rPr>
          <w:noProof/>
          <w:color w:val="000000"/>
          <w:sz w:val="28"/>
          <w:szCs w:val="28"/>
        </w:rPr>
        <w:drawing>
          <wp:inline distT="0" distB="0" distL="0" distR="0">
            <wp:extent cx="219075" cy="200025"/>
            <wp:effectExtent l="19050" t="0" r="9525" b="0"/>
            <wp:docPr id="15" name="Рисунок 15" descr="http://www.dissers.ru/avtoreferati-dissertatsii-ekonomika/images1/clip_image031_00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dissers.ru/avtoreferati-dissertatsii-ekonomika/images1/clip_image031_0050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6F36">
        <w:rPr>
          <w:color w:val="000000"/>
          <w:sz w:val="28"/>
          <w:szCs w:val="28"/>
        </w:rPr>
        <w:t>,  </w:t>
      </w:r>
      <w:r>
        <w:rPr>
          <w:noProof/>
          <w:color w:val="000000"/>
          <w:sz w:val="28"/>
          <w:szCs w:val="28"/>
        </w:rPr>
        <w:drawing>
          <wp:inline distT="0" distB="0" distL="0" distR="0">
            <wp:extent cx="228600" cy="200025"/>
            <wp:effectExtent l="19050" t="0" r="0" b="0"/>
            <wp:docPr id="16" name="Рисунок 16" descr="http://www.dissers.ru/avtoreferati-dissertatsii-ekonomika/images1/clip_image033_005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dissers.ru/avtoreferati-dissertatsii-ekonomika/images1/clip_image033_0051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6F36">
        <w:rPr>
          <w:color w:val="000000"/>
          <w:sz w:val="28"/>
          <w:szCs w:val="28"/>
        </w:rPr>
        <w:t>- количество зарегистрированных сделок с объектами собственности соответственно в отчетном и базовом периоде.</w:t>
      </w:r>
    </w:p>
    <w:p w:rsidR="00F60618" w:rsidRDefault="00F60618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</w:p>
    <w:p w:rsidR="000D624B" w:rsidRPr="00696F36" w:rsidRDefault="000D624B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>Показатель защищеннос</w:t>
      </w:r>
      <w:r w:rsidR="00F60618">
        <w:rPr>
          <w:color w:val="000000"/>
          <w:sz w:val="28"/>
          <w:szCs w:val="28"/>
        </w:rPr>
        <w:t>ти прав собственности определяется</w:t>
      </w:r>
      <w:r w:rsidRPr="00696F36">
        <w:rPr>
          <w:color w:val="000000"/>
          <w:sz w:val="28"/>
          <w:szCs w:val="28"/>
        </w:rPr>
        <w:t xml:space="preserve"> следующим образом:</w:t>
      </w:r>
    </w:p>
    <w:p w:rsidR="000D624B" w:rsidRPr="00696F36" w:rsidRDefault="000D624B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923925" cy="419100"/>
            <wp:effectExtent l="19050" t="0" r="0" b="0"/>
            <wp:docPr id="17" name="Рисунок 17" descr="http://www.dissers.ru/avtoreferati-dissertatsii-ekonomika/images1/clip_image035_006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dissers.ru/avtoreferati-dissertatsii-ekonomika/images1/clip_image035_0063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6F36">
        <w:rPr>
          <w:color w:val="000000"/>
          <w:sz w:val="28"/>
          <w:szCs w:val="28"/>
        </w:rPr>
        <w:t>                                                                 (5)</w:t>
      </w:r>
    </w:p>
    <w:p w:rsidR="000D624B" w:rsidRPr="00696F36" w:rsidRDefault="000D624B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>где:</w:t>
      </w:r>
      <w:r w:rsidRPr="00696F36">
        <w:rPr>
          <w:rStyle w:val="apple-converted-space"/>
          <w:color w:val="000000"/>
          <w:sz w:val="28"/>
          <w:szCs w:val="28"/>
        </w:rPr>
        <w:t> </w:t>
      </w:r>
      <w:r>
        <w:rPr>
          <w:noProof/>
          <w:color w:val="000000"/>
          <w:sz w:val="28"/>
          <w:szCs w:val="28"/>
        </w:rPr>
        <w:drawing>
          <wp:inline distT="0" distB="0" distL="0" distR="0">
            <wp:extent cx="238125" cy="190500"/>
            <wp:effectExtent l="19050" t="0" r="9525" b="0"/>
            <wp:docPr id="18" name="Рисунок 18" descr="http://www.dissers.ru/avtoreferati-dissertatsii-ekonomika/images1/clip_image037_003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dissers.ru/avtoreferati-dissertatsii-ekonomika/images1/clip_image037_0038.gif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6F36">
        <w:rPr>
          <w:color w:val="000000"/>
          <w:sz w:val="28"/>
          <w:szCs w:val="28"/>
        </w:rPr>
        <w:t>, </w:t>
      </w:r>
      <w:r w:rsidRPr="00696F36">
        <w:rPr>
          <w:rStyle w:val="apple-converted-space"/>
          <w:color w:val="000000"/>
          <w:sz w:val="28"/>
          <w:szCs w:val="28"/>
        </w:rPr>
        <w:t> </w:t>
      </w:r>
      <w:r>
        <w:rPr>
          <w:noProof/>
          <w:color w:val="000000"/>
          <w:sz w:val="28"/>
          <w:szCs w:val="28"/>
        </w:rPr>
        <w:drawing>
          <wp:inline distT="0" distB="0" distL="0" distR="0">
            <wp:extent cx="257175" cy="190500"/>
            <wp:effectExtent l="19050" t="0" r="0" b="0"/>
            <wp:docPr id="19" name="Рисунок 19" descr="http://www.dissers.ru/avtoreferati-dissertatsii-ekonomika/images1/clip_image039_003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dissers.ru/avtoreferati-dissertatsii-ekonomika/images1/clip_image039_0039.gif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6F36">
        <w:rPr>
          <w:color w:val="000000"/>
          <w:sz w:val="28"/>
          <w:szCs w:val="28"/>
        </w:rPr>
        <w:t>- количество малых предприятий соответственно в отчетном и базовом периоде.</w:t>
      </w:r>
    </w:p>
    <w:p w:rsidR="00F60618" w:rsidRDefault="00F60618" w:rsidP="000D624B">
      <w:pPr>
        <w:pStyle w:val="a6"/>
        <w:spacing w:before="0" w:beforeAutospacing="0" w:after="0" w:afterAutospacing="0" w:line="300" w:lineRule="atLeast"/>
        <w:ind w:firstLine="567"/>
        <w:jc w:val="both"/>
        <w:rPr>
          <w:color w:val="000000"/>
          <w:sz w:val="28"/>
          <w:szCs w:val="28"/>
        </w:rPr>
      </w:pPr>
    </w:p>
    <w:p w:rsidR="00F60618" w:rsidRDefault="000D624B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 xml:space="preserve">Для оценки по данному критерию эти параметры выбраны потому, что именно малые предприятия, не располагающие достаточными возможностями для противостояния попыткам давления на них со стороны государства, быстро реагируют на изменение в уровне защиты прав собственности. Их сокращение будет свидетельствовать об ухудшении, а рост - об улучшении ситуации. </w:t>
      </w:r>
    </w:p>
    <w:p w:rsidR="000D624B" w:rsidRPr="00696F36" w:rsidRDefault="000D624B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>Общая оценка эффективности управления собственностью в регионе по предложенным критериям рассчитывается следующим образом:</w:t>
      </w:r>
    </w:p>
    <w:p w:rsidR="000D624B" w:rsidRPr="00696F36" w:rsidRDefault="000D624B" w:rsidP="000D624B">
      <w:pPr>
        <w:pStyle w:val="a6"/>
        <w:spacing w:before="0" w:beforeAutospacing="0" w:after="0" w:afterAutospacing="0" w:line="300" w:lineRule="atLeast"/>
        <w:ind w:firstLine="567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1533525" cy="238125"/>
            <wp:effectExtent l="0" t="0" r="9525" b="0"/>
            <wp:docPr id="20" name="Рисунок 20" descr="http://www.dissers.ru/avtoreferati-dissertatsii-ekonomika/images1/clip_image041_003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dissers.ru/avtoreferati-dissertatsii-ekonomika/images1/clip_image041_0033.gif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6F36">
        <w:rPr>
          <w:color w:val="000000"/>
          <w:sz w:val="28"/>
          <w:szCs w:val="28"/>
        </w:rPr>
        <w:t>                                            (6)</w:t>
      </w:r>
    </w:p>
    <w:p w:rsidR="000D624B" w:rsidRPr="00696F36" w:rsidRDefault="000D624B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>Показателем эффективности управления собственностью с точки зрения его влияния на экономический рост региона может</w:t>
      </w:r>
      <w:r w:rsidR="00F60618">
        <w:rPr>
          <w:color w:val="000000"/>
          <w:sz w:val="28"/>
          <w:szCs w:val="28"/>
        </w:rPr>
        <w:t xml:space="preserve"> </w:t>
      </w:r>
      <w:r w:rsidRPr="00696F36">
        <w:rPr>
          <w:color w:val="000000"/>
          <w:sz w:val="28"/>
          <w:szCs w:val="28"/>
        </w:rPr>
        <w:t>служить следующее соотношение:</w:t>
      </w:r>
    </w:p>
    <w:p w:rsidR="000D624B" w:rsidRPr="00696F36" w:rsidRDefault="000D624B" w:rsidP="000D624B">
      <w:pPr>
        <w:pStyle w:val="a6"/>
        <w:spacing w:before="0" w:beforeAutospacing="0" w:after="0" w:afterAutospacing="0" w:line="300" w:lineRule="atLeast"/>
        <w:ind w:firstLine="567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1533525" cy="428625"/>
            <wp:effectExtent l="19050" t="0" r="0" b="0"/>
            <wp:docPr id="21" name="Рисунок 21" descr="http://www.dissers.ru/avtoreferati-dissertatsii-ekonomika/images1/clip_image043_003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dissers.ru/avtoreferati-dissertatsii-ekonomika/images1/clip_image043_0031.gif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6F36">
        <w:rPr>
          <w:color w:val="000000"/>
          <w:sz w:val="28"/>
          <w:szCs w:val="28"/>
        </w:rPr>
        <w:t>                                              (7)</w:t>
      </w:r>
    </w:p>
    <w:p w:rsidR="000D624B" w:rsidRPr="00696F36" w:rsidRDefault="000D624B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>где:</w:t>
      </w:r>
      <w:r w:rsidRPr="00696F36">
        <w:rPr>
          <w:rStyle w:val="apple-converted-space"/>
          <w:color w:val="000000"/>
          <w:sz w:val="28"/>
          <w:szCs w:val="28"/>
        </w:rPr>
        <w:t> </w:t>
      </w:r>
      <w:r>
        <w:rPr>
          <w:noProof/>
          <w:color w:val="000000"/>
          <w:sz w:val="28"/>
          <w:szCs w:val="28"/>
        </w:rPr>
        <w:drawing>
          <wp:inline distT="0" distB="0" distL="0" distR="0">
            <wp:extent cx="381000" cy="228600"/>
            <wp:effectExtent l="19050" t="0" r="0" b="0"/>
            <wp:docPr id="22" name="Рисунок 22" descr="http://www.dissers.ru/avtoreferati-dissertatsii-ekonomika/images1/clip_image045_003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dissers.ru/avtoreferati-dissertatsii-ekonomika/images1/clip_image045_0036.gif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6F36">
        <w:rPr>
          <w:color w:val="000000"/>
          <w:sz w:val="28"/>
          <w:szCs w:val="28"/>
        </w:rPr>
        <w:t>,</w:t>
      </w:r>
      <w:r w:rsidRPr="00696F36">
        <w:rPr>
          <w:rStyle w:val="apple-converted-space"/>
          <w:color w:val="000000"/>
          <w:sz w:val="28"/>
          <w:szCs w:val="28"/>
        </w:rPr>
        <w:t> </w:t>
      </w:r>
      <w:r>
        <w:rPr>
          <w:noProof/>
          <w:color w:val="000000"/>
          <w:sz w:val="28"/>
          <w:szCs w:val="28"/>
        </w:rPr>
        <w:drawing>
          <wp:inline distT="0" distB="0" distL="0" distR="0">
            <wp:extent cx="409575" cy="228600"/>
            <wp:effectExtent l="19050" t="0" r="0" b="0"/>
            <wp:docPr id="23" name="Рисунок 23" descr="http://www.dissers.ru/avtoreferati-dissertatsii-ekonomika/images1/clip_image047_00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dissers.ru/avtoreferati-dissertatsii-ekonomika/images1/clip_image047_0029.gif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6F36">
        <w:rPr>
          <w:color w:val="000000"/>
          <w:sz w:val="28"/>
          <w:szCs w:val="28"/>
        </w:rPr>
        <w:t> - валовой региональный продукт соответственно в отчетном и базовом периоде, руб.;</w:t>
      </w:r>
    </w:p>
    <w:p w:rsidR="000D624B" w:rsidRPr="00696F36" w:rsidRDefault="000D624B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276225" cy="228600"/>
            <wp:effectExtent l="0" t="0" r="0" b="0"/>
            <wp:docPr id="24" name="Рисунок 24" descr="http://www.dissers.ru/avtoreferati-dissertatsii-ekonomika/images1/clip_image049_00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dissers.ru/avtoreferati-dissertatsii-ekonomika/images1/clip_image049_0028.gif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6F36">
        <w:rPr>
          <w:color w:val="000000"/>
          <w:sz w:val="28"/>
          <w:szCs w:val="28"/>
        </w:rPr>
        <w:t>,</w:t>
      </w:r>
      <w:r w:rsidRPr="00696F36">
        <w:rPr>
          <w:rStyle w:val="apple-converted-space"/>
          <w:color w:val="000000"/>
          <w:sz w:val="28"/>
          <w:szCs w:val="28"/>
        </w:rPr>
        <w:t> </w:t>
      </w:r>
      <w:r>
        <w:rPr>
          <w:noProof/>
          <w:color w:val="000000"/>
          <w:sz w:val="28"/>
          <w:szCs w:val="28"/>
        </w:rPr>
        <w:drawing>
          <wp:inline distT="0" distB="0" distL="0" distR="0">
            <wp:extent cx="295275" cy="228600"/>
            <wp:effectExtent l="0" t="0" r="0" b="0"/>
            <wp:docPr id="25" name="Рисунок 25" descr="http://www.dissers.ru/avtoreferati-dissertatsii-ekonomika/images1/clip_image051_00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dissers.ru/avtoreferati-dissertatsii-ekonomika/images1/clip_image051_0023.gif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6F36">
        <w:rPr>
          <w:color w:val="000000"/>
          <w:sz w:val="28"/>
          <w:szCs w:val="28"/>
        </w:rPr>
        <w:t>-  рыночная стоимость объектов региональной собственности соответственно в отчетном и базовом периоде, руб.</w:t>
      </w:r>
    </w:p>
    <w:p w:rsidR="000D624B" w:rsidRPr="00696F36" w:rsidRDefault="000D624B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 xml:space="preserve">Таким образом, эффективное управление собственностью в регионе </w:t>
      </w:r>
      <w:r w:rsidR="00F60618">
        <w:rPr>
          <w:color w:val="000000"/>
          <w:sz w:val="28"/>
          <w:szCs w:val="28"/>
        </w:rPr>
        <w:t>-</w:t>
      </w:r>
      <w:r w:rsidRPr="00696F36">
        <w:rPr>
          <w:color w:val="000000"/>
          <w:sz w:val="28"/>
          <w:szCs w:val="28"/>
        </w:rPr>
        <w:t xml:space="preserve"> </w:t>
      </w:r>
      <w:r w:rsidR="00F60618">
        <w:rPr>
          <w:color w:val="000000"/>
          <w:sz w:val="28"/>
          <w:szCs w:val="28"/>
        </w:rPr>
        <w:t xml:space="preserve"> это </w:t>
      </w:r>
      <w:r w:rsidRPr="00696F36">
        <w:rPr>
          <w:color w:val="000000"/>
          <w:sz w:val="28"/>
          <w:szCs w:val="28"/>
        </w:rPr>
        <w:t xml:space="preserve">деятельность региональных органов власти совместно с иными </w:t>
      </w:r>
      <w:r w:rsidRPr="00696F36">
        <w:rPr>
          <w:color w:val="000000"/>
          <w:sz w:val="28"/>
          <w:szCs w:val="28"/>
        </w:rPr>
        <w:lastRenderedPageBreak/>
        <w:t>собственниками по оптимизации ее динамики, обеспечению активности, эффективности и защищенности отношений собственности в целях обеспечения сбалансированного экономического роста региона, укрепления его экономической мощи и повышения уровня жизни местного сообщества.</w:t>
      </w:r>
    </w:p>
    <w:p w:rsidR="00F60618" w:rsidRDefault="00F60618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rStyle w:val="a7"/>
          <w:b/>
          <w:bCs/>
          <w:color w:val="000000"/>
          <w:sz w:val="28"/>
          <w:szCs w:val="28"/>
        </w:rPr>
      </w:pPr>
    </w:p>
    <w:p w:rsidR="000D624B" w:rsidRPr="00F60618" w:rsidRDefault="00F60618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i/>
          <w:color w:val="000000"/>
          <w:sz w:val="28"/>
          <w:szCs w:val="28"/>
        </w:rPr>
      </w:pPr>
      <w:r w:rsidRPr="00F60618">
        <w:rPr>
          <w:rStyle w:val="a7"/>
          <w:b/>
          <w:bCs/>
          <w:i w:val="0"/>
          <w:color w:val="000000"/>
          <w:sz w:val="28"/>
          <w:szCs w:val="28"/>
        </w:rPr>
        <w:t xml:space="preserve"> 3.</w:t>
      </w:r>
      <w:r w:rsidR="000D624B" w:rsidRPr="00F60618">
        <w:rPr>
          <w:rStyle w:val="a7"/>
          <w:b/>
          <w:bCs/>
          <w:i w:val="0"/>
          <w:color w:val="000000"/>
          <w:sz w:val="28"/>
          <w:szCs w:val="28"/>
        </w:rPr>
        <w:t xml:space="preserve"> </w:t>
      </w:r>
      <w:r w:rsidRPr="00F60618">
        <w:rPr>
          <w:rStyle w:val="a7"/>
          <w:b/>
          <w:bCs/>
          <w:i w:val="0"/>
          <w:color w:val="000000"/>
          <w:sz w:val="28"/>
          <w:szCs w:val="28"/>
        </w:rPr>
        <w:t>К</w:t>
      </w:r>
      <w:r w:rsidR="000D624B" w:rsidRPr="00F60618">
        <w:rPr>
          <w:rStyle w:val="a7"/>
          <w:b/>
          <w:bCs/>
          <w:i w:val="0"/>
          <w:color w:val="000000"/>
          <w:sz w:val="28"/>
          <w:szCs w:val="28"/>
        </w:rPr>
        <w:t>онцептуальная</w:t>
      </w:r>
      <w:r w:rsidR="000D624B" w:rsidRPr="00F60618">
        <w:rPr>
          <w:rStyle w:val="apple-converted-space"/>
          <w:b/>
          <w:bCs/>
          <w:i/>
          <w:iCs/>
          <w:color w:val="000000"/>
          <w:sz w:val="28"/>
          <w:szCs w:val="28"/>
        </w:rPr>
        <w:t> </w:t>
      </w:r>
      <w:r w:rsidR="000D624B" w:rsidRPr="00F60618">
        <w:rPr>
          <w:rStyle w:val="a7"/>
          <w:b/>
          <w:bCs/>
          <w:i w:val="0"/>
          <w:color w:val="000000"/>
          <w:sz w:val="28"/>
          <w:szCs w:val="28"/>
        </w:rPr>
        <w:t>модель управления собственностью в экономической системе региона.</w:t>
      </w:r>
    </w:p>
    <w:p w:rsidR="000D624B" w:rsidRPr="00696F36" w:rsidRDefault="00F60618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рисунке</w:t>
      </w:r>
      <w:r w:rsidR="000D624B" w:rsidRPr="00696F36">
        <w:rPr>
          <w:color w:val="000000"/>
          <w:sz w:val="28"/>
          <w:szCs w:val="28"/>
        </w:rPr>
        <w:t xml:space="preserve"> 2 представлена концептуальная модель управления собственностью в регионе.</w:t>
      </w:r>
    </w:p>
    <w:p w:rsidR="000D624B" w:rsidRPr="00696F36" w:rsidRDefault="000D624B" w:rsidP="000D624B">
      <w:pPr>
        <w:pStyle w:val="a6"/>
        <w:spacing w:before="0" w:beforeAutospacing="0" w:after="0" w:afterAutospacing="0" w:line="300" w:lineRule="atLeast"/>
        <w:ind w:firstLine="567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5953125" cy="4133850"/>
            <wp:effectExtent l="19050" t="0" r="0" b="0"/>
            <wp:docPr id="26" name="Рисунок 26" descr="http://www.dissers.ru/avtoreferati-dissertatsii-ekonomika/images1/clip_image054_00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dissers.ru/avtoreferati-dissertatsii-ekonomika/images1/clip_image054_0029.gif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125" cy="413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624B" w:rsidRPr="00696F36" w:rsidRDefault="00F60618" w:rsidP="005B34FE">
      <w:pPr>
        <w:pStyle w:val="a6"/>
        <w:spacing w:before="0" w:beforeAutospacing="0" w:after="0" w:afterAutospacing="0" w:line="360" w:lineRule="auto"/>
        <w:ind w:firstLine="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Рисунок</w:t>
      </w:r>
      <w:r w:rsidR="000D624B" w:rsidRPr="00696F36">
        <w:rPr>
          <w:color w:val="000000"/>
          <w:sz w:val="28"/>
          <w:szCs w:val="28"/>
        </w:rPr>
        <w:t xml:space="preserve"> 2</w:t>
      </w:r>
      <w:r>
        <w:rPr>
          <w:color w:val="000000"/>
          <w:sz w:val="28"/>
          <w:szCs w:val="28"/>
        </w:rPr>
        <w:t xml:space="preserve"> -</w:t>
      </w:r>
      <w:r w:rsidR="000D624B" w:rsidRPr="00696F36">
        <w:rPr>
          <w:color w:val="000000"/>
          <w:sz w:val="28"/>
          <w:szCs w:val="28"/>
        </w:rPr>
        <w:t xml:space="preserve"> Концептуальная модель управления собственностью</w:t>
      </w:r>
    </w:p>
    <w:p w:rsidR="000D624B" w:rsidRPr="00696F36" w:rsidRDefault="000D624B" w:rsidP="005B34FE">
      <w:pPr>
        <w:pStyle w:val="a6"/>
        <w:spacing w:before="0" w:beforeAutospacing="0" w:after="0" w:afterAutospacing="0" w:line="360" w:lineRule="auto"/>
        <w:ind w:firstLine="567"/>
        <w:jc w:val="center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>в экономической системе региона</w:t>
      </w:r>
    </w:p>
    <w:p w:rsidR="005B34FE" w:rsidRDefault="005B34FE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</w:p>
    <w:p w:rsidR="00F60618" w:rsidRDefault="000D624B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 xml:space="preserve">На рисунке показано, что управление отношениями собственности и управление объектами собственности тесно взаимосвязаны: первое предполагает второе, и наоборот.  </w:t>
      </w:r>
    </w:p>
    <w:p w:rsidR="000D624B" w:rsidRPr="00696F36" w:rsidRDefault="000D624B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 xml:space="preserve">Управление отношениями собственности представляет собой комплекс взаимосвязанных нормотворческих, организационных и экономических  </w:t>
      </w:r>
      <w:r w:rsidRPr="00696F36">
        <w:rPr>
          <w:color w:val="000000"/>
          <w:sz w:val="28"/>
          <w:szCs w:val="28"/>
        </w:rPr>
        <w:lastRenderedPageBreak/>
        <w:t>действий органов власти, нацеленных на сбалансированное развитие всех форм и видов собственности и наиболее эффективное распределение ресурсов между различными формами, видами и разновидностями собственности  для обеспечения устойчивого социально-экономического развития региона.</w:t>
      </w:r>
    </w:p>
    <w:p w:rsidR="00685793" w:rsidRDefault="000D624B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>Управление отношениями собственности является более высоким уровнем управления собственностью по сравнению с управлением объектами собственности, определяя возможности, границы и условия последнего. Оно осуществляется путем воздействия, оказываемого органами государст</w:t>
      </w:r>
      <w:r w:rsidRPr="00696F36">
        <w:rPr>
          <w:color w:val="000000"/>
          <w:sz w:val="28"/>
          <w:szCs w:val="28"/>
        </w:rPr>
        <w:softHyphen/>
        <w:t xml:space="preserve">венной власти и местного самоуправления, выступающих в качестве субъектов управления отношениями собственности,  на процессы, связанные с принадлежностью вещей (имущества) и их использованием, а также на участников этих процессов. </w:t>
      </w:r>
    </w:p>
    <w:p w:rsidR="000D624B" w:rsidRPr="00696F36" w:rsidRDefault="000D624B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>Так же, как отношения собственности  реализуются не только через непосредственное  присвоение факторов и результатов производства, но и через всю систему экономических отношений, так и управление  отношениями собственности  необходимо рассматривать</w:t>
      </w:r>
      <w:r w:rsidR="00F60618">
        <w:rPr>
          <w:color w:val="000000"/>
          <w:sz w:val="28"/>
          <w:szCs w:val="28"/>
        </w:rPr>
        <w:t xml:space="preserve"> </w:t>
      </w:r>
      <w:r w:rsidRPr="00696F36">
        <w:rPr>
          <w:color w:val="000000"/>
          <w:sz w:val="28"/>
          <w:szCs w:val="28"/>
        </w:rPr>
        <w:t>в узком и широком смысле.</w:t>
      </w:r>
    </w:p>
    <w:p w:rsidR="000D624B" w:rsidRPr="00696F36" w:rsidRDefault="000D624B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>Управление отношениями собственности в узком смысле   включает в себя установление оптимальных пределов приватизации государственной и муниципальной собственности в отраслевом и территориальном разрезе, разграничение государственной и муниципальной собственно</w:t>
      </w:r>
      <w:r w:rsidRPr="00696F36">
        <w:rPr>
          <w:color w:val="000000"/>
          <w:sz w:val="28"/>
          <w:szCs w:val="28"/>
        </w:rPr>
        <w:softHyphen/>
        <w:t>сти, федеральной и субфедеральной собственности, собственности поселений и муниципальных районов.</w:t>
      </w:r>
    </w:p>
    <w:p w:rsidR="005B34FE" w:rsidRDefault="000D624B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 xml:space="preserve">Управление отношениями собственности в широком смысле охватывает всю совокупность действий государства и муниципалитетов, направленных на определение условий доступа  субъектов различных форм и видов собственности к экономическим ресурсам, условий осуществления ими хозяйственной деятельности. К управлению отношениями собственности, в этом смысле относится государственное регулирование землепользования, </w:t>
      </w:r>
      <w:r w:rsidRPr="00696F36">
        <w:rPr>
          <w:color w:val="000000"/>
          <w:sz w:val="28"/>
          <w:szCs w:val="28"/>
        </w:rPr>
        <w:lastRenderedPageBreak/>
        <w:t>градостроительное регулирование, налоговая система, система лицензирования, экологическое регулирование,   которые стимулируют или ограничивают развитие собственности по различным направлениям.</w:t>
      </w:r>
    </w:p>
    <w:p w:rsidR="005B34FE" w:rsidRDefault="000D624B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 xml:space="preserve"> Отношения собственности одновременно выступают как экономические и юридические отношения. Между экономическим и юридическим аспектами собственности существует сложная система прямых и обратных связей: </w:t>
      </w:r>
    </w:p>
    <w:p w:rsidR="005B34FE" w:rsidRDefault="005B34FE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proofErr w:type="gramStart"/>
      <w:r w:rsidR="000D624B" w:rsidRPr="00696F36">
        <w:rPr>
          <w:color w:val="000000"/>
          <w:sz w:val="28"/>
          <w:szCs w:val="28"/>
        </w:rPr>
        <w:t>экономическое</w:t>
      </w:r>
      <w:proofErr w:type="gramEnd"/>
      <w:r w:rsidR="000D624B" w:rsidRPr="00696F36">
        <w:rPr>
          <w:color w:val="000000"/>
          <w:sz w:val="28"/>
          <w:szCs w:val="28"/>
        </w:rPr>
        <w:t xml:space="preserve"> - непосредственная трудовая, произв</w:t>
      </w:r>
      <w:r>
        <w:rPr>
          <w:color w:val="000000"/>
          <w:sz w:val="28"/>
          <w:szCs w:val="28"/>
        </w:rPr>
        <w:t xml:space="preserve">одственная деятельность людей </w:t>
      </w:r>
      <w:r w:rsidR="000D624B" w:rsidRPr="00696F36">
        <w:rPr>
          <w:color w:val="000000"/>
          <w:sz w:val="28"/>
          <w:szCs w:val="28"/>
        </w:rPr>
        <w:t xml:space="preserve"> на каждом этапе развития общественного производства определяет те условия и возможности присвоения, которые необходимы для поступательного развития экономики; </w:t>
      </w:r>
    </w:p>
    <w:p w:rsidR="005B34FE" w:rsidRDefault="005B34FE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proofErr w:type="gramStart"/>
      <w:r w:rsidR="000D624B" w:rsidRPr="00696F36">
        <w:rPr>
          <w:color w:val="000000"/>
          <w:sz w:val="28"/>
          <w:szCs w:val="28"/>
        </w:rPr>
        <w:t>юридическое</w:t>
      </w:r>
      <w:proofErr w:type="gramEnd"/>
      <w:r w:rsidR="000D624B" w:rsidRPr="00696F36">
        <w:rPr>
          <w:color w:val="000000"/>
          <w:sz w:val="28"/>
          <w:szCs w:val="28"/>
        </w:rPr>
        <w:t xml:space="preserve"> – система норм и правил поведения людей в  общественной, в том числе, хозяйственной жизни, установленная государством – оформляет эти условия и возможности как обязательные для исполнения всеми участниками хозяйственной деятельности. </w:t>
      </w:r>
    </w:p>
    <w:p w:rsidR="00685793" w:rsidRDefault="000D624B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 xml:space="preserve">Как следствие, каждый из участников хозяйственной деятельности находится под влиянием как экономических (потребности, интересы), так и юридических (нормы, правила) факторов. </w:t>
      </w:r>
    </w:p>
    <w:p w:rsidR="00685793" w:rsidRDefault="000D624B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 xml:space="preserve">В том случае, если юридические отношения достаточно полно отражают их  экономическую основу, обе эти группы факторов действуют в одном направлении и взаимно усиливают влияние друг друга. </w:t>
      </w:r>
    </w:p>
    <w:p w:rsidR="000D624B" w:rsidRPr="00696F36" w:rsidRDefault="000D624B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 xml:space="preserve">Если же векторы влияния начинают расходиться, возникает </w:t>
      </w:r>
      <w:proofErr w:type="gramStart"/>
      <w:r w:rsidRPr="00696F36">
        <w:rPr>
          <w:color w:val="000000"/>
          <w:sz w:val="28"/>
          <w:szCs w:val="28"/>
        </w:rPr>
        <w:t>двойственность в поведении</w:t>
      </w:r>
      <w:proofErr w:type="gramEnd"/>
      <w:r w:rsidRPr="00696F36">
        <w:rPr>
          <w:color w:val="000000"/>
          <w:sz w:val="28"/>
          <w:szCs w:val="28"/>
        </w:rPr>
        <w:t xml:space="preserve"> хозяйствующих субъектов: экономические интересы действуют в одном направлении, юридические нормы, подкрепленные угрозой санкций со стороны государства – в другом. В результате неизбежно снижается эффективность хозяйственной деятельности субъекта, что негативно влияет и на функционирование экономики в целом.</w:t>
      </w:r>
    </w:p>
    <w:p w:rsidR="000D624B" w:rsidRPr="00696F36" w:rsidRDefault="000D624B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 xml:space="preserve">Система управления собственностью должна предусматривать как юридические, так и </w:t>
      </w:r>
      <w:proofErr w:type="gramStart"/>
      <w:r w:rsidRPr="00696F36">
        <w:rPr>
          <w:color w:val="000000"/>
          <w:sz w:val="28"/>
          <w:szCs w:val="28"/>
        </w:rPr>
        <w:t>экономические  способы</w:t>
      </w:r>
      <w:proofErr w:type="gramEnd"/>
      <w:r w:rsidRPr="00696F36">
        <w:rPr>
          <w:color w:val="000000"/>
          <w:sz w:val="28"/>
          <w:szCs w:val="28"/>
        </w:rPr>
        <w:t xml:space="preserve"> воздействия  на поведение </w:t>
      </w:r>
      <w:r w:rsidRPr="00696F36">
        <w:rPr>
          <w:color w:val="000000"/>
          <w:sz w:val="28"/>
          <w:szCs w:val="28"/>
        </w:rPr>
        <w:lastRenderedPageBreak/>
        <w:t>субъектов собственности, обеспечивая в идеале синхронность этих способов, как по направленности, так и по степени влияния на поведение субъекта.</w:t>
      </w:r>
    </w:p>
    <w:p w:rsidR="000D624B" w:rsidRPr="00696F36" w:rsidRDefault="000D624B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>Безусловно, любые способы воздействия  государства на экономику, как и на другие сферы жизни общества, принимают юридическую форму в виде законов и других нормативно-правовых документов. Вместе с тем, это не отрицает</w:t>
      </w:r>
      <w:r w:rsidR="005B34FE">
        <w:rPr>
          <w:color w:val="000000"/>
          <w:sz w:val="28"/>
          <w:szCs w:val="28"/>
        </w:rPr>
        <w:t xml:space="preserve"> </w:t>
      </w:r>
      <w:r w:rsidRPr="00696F36">
        <w:rPr>
          <w:color w:val="000000"/>
          <w:sz w:val="28"/>
          <w:szCs w:val="28"/>
        </w:rPr>
        <w:t xml:space="preserve">разделения способов управления собственностью, как и </w:t>
      </w:r>
      <w:proofErr w:type="gramStart"/>
      <w:r w:rsidRPr="00696F36">
        <w:rPr>
          <w:color w:val="000000"/>
          <w:sz w:val="28"/>
          <w:szCs w:val="28"/>
        </w:rPr>
        <w:t>управления</w:t>
      </w:r>
      <w:proofErr w:type="gramEnd"/>
      <w:r w:rsidRPr="00696F36">
        <w:rPr>
          <w:color w:val="000000"/>
          <w:sz w:val="28"/>
          <w:szCs w:val="28"/>
        </w:rPr>
        <w:t xml:space="preserve"> экономикой в целом, на юридические и экономические, имея в виду, что первые направлены на установление определенных правил поведения, вторые – не устанавливают правила поведения, но экономически заинтересовывают субъекта хозяйственной деятельности в тех или иных действиях.</w:t>
      </w:r>
    </w:p>
    <w:p w:rsidR="000D624B" w:rsidRPr="00696F36" w:rsidRDefault="000D624B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>Таким образом, теоретико-концептуальную основу управления собственностью составляют следующие положения:</w:t>
      </w:r>
    </w:p>
    <w:p w:rsidR="000D624B" w:rsidRPr="00696F36" w:rsidRDefault="000D624B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>- выделение в рамках управления собственностью двух взаимосвязанных, но относительно автономных направлений: управления отношениями собственности и управления объектами собственности;</w:t>
      </w:r>
    </w:p>
    <w:p w:rsidR="000D624B" w:rsidRPr="00696F36" w:rsidRDefault="000D624B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 xml:space="preserve">- выделение юридических и экономических способов воздействия </w:t>
      </w:r>
      <w:proofErr w:type="gramStart"/>
      <w:r w:rsidRPr="00696F36">
        <w:rPr>
          <w:color w:val="000000"/>
          <w:sz w:val="28"/>
          <w:szCs w:val="28"/>
        </w:rPr>
        <w:t>на</w:t>
      </w:r>
      <w:proofErr w:type="gramEnd"/>
      <w:r w:rsidRPr="00696F36">
        <w:rPr>
          <w:color w:val="000000"/>
          <w:sz w:val="28"/>
          <w:szCs w:val="28"/>
        </w:rPr>
        <w:t xml:space="preserve"> </w:t>
      </w:r>
      <w:proofErr w:type="gramStart"/>
      <w:r w:rsidRPr="00696F36">
        <w:rPr>
          <w:color w:val="000000"/>
          <w:sz w:val="28"/>
          <w:szCs w:val="28"/>
        </w:rPr>
        <w:t>субъектов</w:t>
      </w:r>
      <w:proofErr w:type="gramEnd"/>
      <w:r w:rsidRPr="00696F36">
        <w:rPr>
          <w:color w:val="000000"/>
          <w:sz w:val="28"/>
          <w:szCs w:val="28"/>
        </w:rPr>
        <w:t xml:space="preserve"> собственности как основы для формирования  системы методов управления собственностью;</w:t>
      </w:r>
    </w:p>
    <w:p w:rsidR="000D624B" w:rsidRPr="00696F36" w:rsidRDefault="000D624B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>- выделение прямого и косвенного управления собственностью,  как двух аспектов государственного влияния на отношения собственности.</w:t>
      </w:r>
    </w:p>
    <w:p w:rsidR="00685793" w:rsidRDefault="000D624B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 xml:space="preserve">Рассматриваемое в ракурсе выделенных положений управление региональной  собственностью является одним из новых явлений экономической жизни, возникающим вместе с развертыванием процессов приватизации государственного и муниципального имущества  и разделением  государственной собственности на </w:t>
      </w:r>
      <w:proofErr w:type="gramStart"/>
      <w:r w:rsidRPr="00696F36">
        <w:rPr>
          <w:color w:val="000000"/>
          <w:sz w:val="28"/>
          <w:szCs w:val="28"/>
        </w:rPr>
        <w:t>федеральную</w:t>
      </w:r>
      <w:proofErr w:type="gramEnd"/>
      <w:r w:rsidRPr="00696F36">
        <w:rPr>
          <w:color w:val="000000"/>
          <w:sz w:val="28"/>
          <w:szCs w:val="28"/>
        </w:rPr>
        <w:t xml:space="preserve">, субфедеральную и муниципальную. </w:t>
      </w:r>
    </w:p>
    <w:p w:rsidR="00685793" w:rsidRDefault="000D624B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 xml:space="preserve">Отмеченные процессы приводят к формированию в регионе экономической системы, основанной на плюрализме форм собственности при доминировании частной собственности на факторы производства, </w:t>
      </w:r>
      <w:r w:rsidRPr="00696F36">
        <w:rPr>
          <w:color w:val="000000"/>
          <w:sz w:val="28"/>
          <w:szCs w:val="28"/>
        </w:rPr>
        <w:lastRenderedPageBreak/>
        <w:t xml:space="preserve">обособлению государственной и муниципальной собственности как форм собственности, существующих наряду с частной собственностью и играющих вспомогательную, но весьма значимую, роль в экономике. </w:t>
      </w:r>
    </w:p>
    <w:p w:rsidR="00685793" w:rsidRDefault="000D624B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 xml:space="preserve">На основе выделившихся  форм собственности начинают развиваться различные виды собственности: на базе государственной: федеральная и субфедеральная, на базе частной: групповая  и корпоративная и т.д. Возникает система с множеством субъектов собственности, что ведет к необходимости регулирования отношений между ними по поводу распределения ресурсов. </w:t>
      </w:r>
    </w:p>
    <w:p w:rsidR="000D624B" w:rsidRPr="00696F36" w:rsidRDefault="000D624B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>От этого распределения существенно зависит эффективность использования последних, так что управление собственностью становится фактором, способным существенно повлиять на общий деловой климат в регионе: воздействуя на отношения собственности, органы государственной власти влияют на распределение ресурсов между различными экономическими субъектами, способствуя  (или препятствуя) тем самым развитию отдельных сфер экономики и видов экономической деятельности.</w:t>
      </w:r>
    </w:p>
    <w:p w:rsidR="005B34FE" w:rsidRDefault="005B34FE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rStyle w:val="a7"/>
          <w:b/>
          <w:bCs/>
          <w:color w:val="000000"/>
          <w:sz w:val="28"/>
          <w:szCs w:val="28"/>
        </w:rPr>
      </w:pPr>
    </w:p>
    <w:p w:rsidR="000D624B" w:rsidRPr="005B34FE" w:rsidRDefault="005B34FE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i/>
          <w:color w:val="000000"/>
          <w:sz w:val="28"/>
          <w:szCs w:val="28"/>
        </w:rPr>
      </w:pPr>
      <w:r w:rsidRPr="005B34FE">
        <w:rPr>
          <w:rStyle w:val="a7"/>
          <w:b/>
          <w:bCs/>
          <w:i w:val="0"/>
          <w:color w:val="000000"/>
          <w:sz w:val="28"/>
          <w:szCs w:val="28"/>
        </w:rPr>
        <w:t>4</w:t>
      </w:r>
      <w:r w:rsidR="000D624B" w:rsidRPr="005B34FE">
        <w:rPr>
          <w:rStyle w:val="a7"/>
          <w:b/>
          <w:bCs/>
          <w:i w:val="0"/>
          <w:color w:val="000000"/>
          <w:sz w:val="28"/>
          <w:szCs w:val="28"/>
        </w:rPr>
        <w:t xml:space="preserve">. </w:t>
      </w:r>
      <w:r w:rsidRPr="005B34FE">
        <w:rPr>
          <w:rStyle w:val="a7"/>
          <w:b/>
          <w:bCs/>
          <w:i w:val="0"/>
          <w:color w:val="000000"/>
          <w:sz w:val="28"/>
          <w:szCs w:val="28"/>
        </w:rPr>
        <w:t>О</w:t>
      </w:r>
      <w:r w:rsidR="000D624B" w:rsidRPr="005B34FE">
        <w:rPr>
          <w:rStyle w:val="a7"/>
          <w:b/>
          <w:bCs/>
          <w:i w:val="0"/>
          <w:color w:val="000000"/>
          <w:sz w:val="28"/>
          <w:szCs w:val="28"/>
        </w:rPr>
        <w:t>сновы формирования системы управления региональной собственностью.</w:t>
      </w:r>
    </w:p>
    <w:p w:rsidR="000D624B" w:rsidRPr="00696F36" w:rsidRDefault="000D624B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>Формирование эффективной системы управления собственностью на  региональном уровне должно осуществляться по следующим направлениям:</w:t>
      </w:r>
    </w:p>
    <w:p w:rsidR="000D624B" w:rsidRPr="00696F36" w:rsidRDefault="000D624B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>- развитие законодательной базы, обеспечивающей регулирование отношений собственности в соответствии с целями социально-экономического развития региона;</w:t>
      </w:r>
    </w:p>
    <w:p w:rsidR="000D624B" w:rsidRPr="00696F36" w:rsidRDefault="000D624B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>- формирование рациональной структуры региональных органов власти, осуществляющих управление отношениями и объектами собственности;</w:t>
      </w:r>
    </w:p>
    <w:p w:rsidR="000D624B" w:rsidRPr="00696F36" w:rsidRDefault="000D624B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>- определение и поддержание оптимального состава объектов государственной и муниципальной собственности и обеспечение их эффективного использования;</w:t>
      </w:r>
    </w:p>
    <w:p w:rsidR="000D624B" w:rsidRPr="00696F36" w:rsidRDefault="000D624B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lastRenderedPageBreak/>
        <w:t>- содействие многообразию форм, видов и типов собственности в экономической системе региона.</w:t>
      </w:r>
    </w:p>
    <w:p w:rsidR="005B34FE" w:rsidRDefault="000D624B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 xml:space="preserve">Прежде всего, необходимо четкое разграничение имущества и полномочий по управлению собственностью между различными уровнями власти. </w:t>
      </w:r>
    </w:p>
    <w:p w:rsidR="000D624B" w:rsidRPr="00696F36" w:rsidRDefault="000D624B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>К государственной или муниципальной собственности должно относиться  имущество, которое необходимо, во-первых,  для осуществления полномочий органов государст</w:t>
      </w:r>
      <w:r w:rsidRPr="00696F36">
        <w:rPr>
          <w:color w:val="000000"/>
          <w:sz w:val="28"/>
          <w:szCs w:val="28"/>
        </w:rPr>
        <w:softHyphen/>
        <w:t>венной власти и местного самоуправления, установленных Конституцией РФ и  федеральными законами; во-вторых,  для осуществления деятельности государственных и муниципальных учреждений и предприятий, предприятий страте</w:t>
      </w:r>
      <w:r w:rsidRPr="00696F36">
        <w:rPr>
          <w:color w:val="000000"/>
          <w:sz w:val="28"/>
          <w:szCs w:val="28"/>
        </w:rPr>
        <w:softHyphen/>
        <w:t>гического назначения по перечню, определяемому Президентом РФ; в-третьих, имущество, приватизация которого запрещена. Остальное имущество должно быть отчуждено из государственной или муниципальной собственности в порядке, установленном законода</w:t>
      </w:r>
      <w:r w:rsidRPr="00696F36">
        <w:rPr>
          <w:color w:val="000000"/>
          <w:sz w:val="28"/>
          <w:szCs w:val="28"/>
        </w:rPr>
        <w:softHyphen/>
        <w:t>тельством о приватизации. Следовательно, в государственной и муниципальной собственности не должно на</w:t>
      </w:r>
      <w:r w:rsidRPr="00696F36">
        <w:rPr>
          <w:color w:val="000000"/>
          <w:sz w:val="28"/>
          <w:szCs w:val="28"/>
        </w:rPr>
        <w:softHyphen/>
        <w:t>ходиться имущество, которое не может использоваться для общественных нужд.</w:t>
      </w:r>
    </w:p>
    <w:p w:rsidR="000D624B" w:rsidRPr="00696F36" w:rsidRDefault="000D624B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 xml:space="preserve">Эффективная система управления собственностью в регионе должна обеспечивать активность отношений собственности, эффективность использования объектов собственности, защищенность прав собственности. Активность обеспечивается путем создания институтов, способствующих вовлечению активов в экономический оборот, системы учета, регистрации и оценки различных видов собственности. </w:t>
      </w:r>
      <w:proofErr w:type="gramStart"/>
      <w:r w:rsidRPr="00696F36">
        <w:rPr>
          <w:color w:val="000000"/>
          <w:sz w:val="28"/>
          <w:szCs w:val="28"/>
        </w:rPr>
        <w:t>Эффективность в экономическом смысле подразумевает доходность объектов собственности, в социальном – возможность решения социальных задач с использованием различных форм и видов собственности и их комбинаций.</w:t>
      </w:r>
      <w:proofErr w:type="gramEnd"/>
      <w:r w:rsidRPr="00696F36">
        <w:rPr>
          <w:color w:val="000000"/>
          <w:sz w:val="28"/>
          <w:szCs w:val="28"/>
        </w:rPr>
        <w:t xml:space="preserve"> Защищенность означает гарантии государства по свободному осуществлению собственникам своих прав.</w:t>
      </w:r>
    </w:p>
    <w:p w:rsidR="000D624B" w:rsidRPr="00696F36" w:rsidRDefault="000D624B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 xml:space="preserve">В основу формирования и функционирования такой системы должны быть положены принципы системности, целенаправленности, приоритета долгосрочных целей, конвергенции, упреждающего управления, </w:t>
      </w:r>
      <w:r w:rsidRPr="00696F36">
        <w:rPr>
          <w:color w:val="000000"/>
          <w:sz w:val="28"/>
          <w:szCs w:val="28"/>
        </w:rPr>
        <w:lastRenderedPageBreak/>
        <w:t>эффективности. Например, соблюдение принципа приоритета долгосрочных целей придаст управлению собственностью стратегический характер и обеспечит устойчивость отношений собственности в долгосрочном периоде. Принцип упреждающего управления, предусматривающий прогнозирование  возможных изменений внешней и внутренней среды, позволит  заблаговременно принимать меры, обеспечивающие устойчивость отношений собственности, предупреждение конфликтных ситуаций и отклонения системы от заданных целей.</w:t>
      </w:r>
    </w:p>
    <w:p w:rsidR="000D624B" w:rsidRPr="00696F36" w:rsidRDefault="000D624B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>Структуру системы управления собственностью формируют две основные подсистемы - функциональная и обеспечивающая, каждая из которых включает несколько блоков (рис. 3).</w:t>
      </w:r>
    </w:p>
    <w:p w:rsidR="000D624B" w:rsidRPr="00696F36" w:rsidRDefault="000D624B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>Функциональная подсистема обеспечивает реализацию общих и специфических функций управления собственностью, обеспечивающая подсистема формирует необходимые для этого организационные, нормативно-правовые, финансовые, информационные и кадровые ресурсы.</w:t>
      </w:r>
    </w:p>
    <w:p w:rsidR="000D624B" w:rsidRPr="00696F36" w:rsidRDefault="000D624B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>Механизм функционирования системы управления региональной собственностью основан на использовании трех видов  управления, отражающих различные задачи и функции реализующих их субъектов:</w:t>
      </w:r>
    </w:p>
    <w:p w:rsidR="000D624B" w:rsidRPr="00696F36" w:rsidRDefault="000D624B" w:rsidP="005B34FE">
      <w:pPr>
        <w:numPr>
          <w:ilvl w:val="0"/>
          <w:numId w:val="1"/>
        </w:numPr>
        <w:spacing w:line="360" w:lineRule="auto"/>
        <w:ind w:left="0" w:firstLine="567"/>
        <w:jc w:val="both"/>
        <w:textAlignment w:val="center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>государственное управление, направленное на обеспечение целостности экономико-правового пространства развития отношений собственности в регионе;</w:t>
      </w:r>
    </w:p>
    <w:p w:rsidR="000D624B" w:rsidRPr="00696F36" w:rsidRDefault="000D624B" w:rsidP="005B34FE">
      <w:pPr>
        <w:numPr>
          <w:ilvl w:val="0"/>
          <w:numId w:val="1"/>
        </w:numPr>
        <w:spacing w:line="360" w:lineRule="auto"/>
        <w:ind w:left="0" w:firstLine="567"/>
        <w:jc w:val="both"/>
        <w:textAlignment w:val="center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 xml:space="preserve">бизнес-управление, </w:t>
      </w:r>
      <w:proofErr w:type="gramStart"/>
      <w:r w:rsidRPr="00696F36">
        <w:rPr>
          <w:color w:val="000000"/>
          <w:sz w:val="28"/>
          <w:szCs w:val="28"/>
        </w:rPr>
        <w:t>обеспечивающее</w:t>
      </w:r>
      <w:proofErr w:type="gramEnd"/>
      <w:r w:rsidRPr="00696F36">
        <w:rPr>
          <w:color w:val="000000"/>
          <w:sz w:val="28"/>
          <w:szCs w:val="28"/>
        </w:rPr>
        <w:t xml:space="preserve"> реализацию рыночного  потенциала объектов и отношений собственности;</w:t>
      </w:r>
    </w:p>
    <w:p w:rsidR="000D624B" w:rsidRPr="00696F36" w:rsidRDefault="000D624B" w:rsidP="005B34FE">
      <w:pPr>
        <w:numPr>
          <w:ilvl w:val="0"/>
          <w:numId w:val="1"/>
        </w:numPr>
        <w:spacing w:line="360" w:lineRule="auto"/>
        <w:ind w:left="0" w:firstLine="567"/>
        <w:jc w:val="both"/>
        <w:textAlignment w:val="center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>самоуправление, направленное на обеспечение социальной стабильности через механизм участия населения в управлении собственностью (общественные слушания при застройке городов, управление многоквартирными домами и т.д.).</w:t>
      </w:r>
    </w:p>
    <w:p w:rsidR="000D624B" w:rsidRPr="00696F36" w:rsidRDefault="000D624B" w:rsidP="000D624B">
      <w:pPr>
        <w:pStyle w:val="a6"/>
        <w:spacing w:before="0" w:beforeAutospacing="0" w:after="0" w:afterAutospacing="0" w:line="300" w:lineRule="atLeast"/>
        <w:ind w:firstLine="567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5886450" cy="4524375"/>
            <wp:effectExtent l="19050" t="0" r="0" b="0"/>
            <wp:docPr id="27" name="Рисунок 27" descr="http://www.dissers.ru/avtoreferati-dissertatsii-ekonomika/images1/clip_image055_00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www.dissers.ru/avtoreferati-dissertatsii-ekonomika/images1/clip_image055_0021.gif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452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123" w:rsidRDefault="003E7123" w:rsidP="005B34FE">
      <w:pPr>
        <w:pStyle w:val="a6"/>
        <w:spacing w:before="0" w:beforeAutospacing="0" w:after="0" w:afterAutospacing="0" w:line="360" w:lineRule="auto"/>
        <w:ind w:firstLine="567"/>
        <w:jc w:val="center"/>
        <w:rPr>
          <w:color w:val="000000"/>
          <w:sz w:val="28"/>
          <w:szCs w:val="28"/>
        </w:rPr>
      </w:pPr>
    </w:p>
    <w:p w:rsidR="000D624B" w:rsidRPr="00696F36" w:rsidRDefault="005B34FE" w:rsidP="005B34FE">
      <w:pPr>
        <w:pStyle w:val="a6"/>
        <w:spacing w:before="0" w:beforeAutospacing="0" w:after="0" w:afterAutospacing="0" w:line="360" w:lineRule="auto"/>
        <w:ind w:firstLine="56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Рисунок  3 -</w:t>
      </w:r>
      <w:r w:rsidR="000D624B" w:rsidRPr="00696F36">
        <w:rPr>
          <w:color w:val="000000"/>
          <w:sz w:val="28"/>
          <w:szCs w:val="28"/>
        </w:rPr>
        <w:t xml:space="preserve"> Структура системы управления региональной собственностью</w:t>
      </w:r>
    </w:p>
    <w:p w:rsidR="005B34FE" w:rsidRDefault="005B34FE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</w:p>
    <w:p w:rsidR="000D624B" w:rsidRPr="00696F36" w:rsidRDefault="000D624B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>Государственное управление реализуется с использованием преимущественно административно-правовых методов управления, бизнес управление – экономических, самоуправление предполагает активную гражданскую позицию населения, инициативность собственников, использующих объекты собственности для личного потребления.</w:t>
      </w:r>
    </w:p>
    <w:p w:rsidR="000D624B" w:rsidRPr="00696F36" w:rsidRDefault="000D624B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 xml:space="preserve">Система управления собственностью в регионе должна обеспечивать максимально эффективное использование тех возможностей, которыми располагают региональные органы управления для воздействия на  </w:t>
      </w:r>
      <w:proofErr w:type="gramStart"/>
      <w:r w:rsidRPr="00696F36">
        <w:rPr>
          <w:color w:val="000000"/>
          <w:sz w:val="28"/>
          <w:szCs w:val="28"/>
        </w:rPr>
        <w:t>экономические и социальные процессы</w:t>
      </w:r>
      <w:proofErr w:type="gramEnd"/>
      <w:r w:rsidRPr="00696F36">
        <w:rPr>
          <w:color w:val="000000"/>
          <w:sz w:val="28"/>
          <w:szCs w:val="28"/>
        </w:rPr>
        <w:t xml:space="preserve"> в регионе. К ним относятся:</w:t>
      </w:r>
    </w:p>
    <w:p w:rsidR="000D624B" w:rsidRPr="00696F36" w:rsidRDefault="000D624B" w:rsidP="005B34FE">
      <w:pPr>
        <w:spacing w:line="360" w:lineRule="auto"/>
        <w:ind w:left="360"/>
        <w:jc w:val="both"/>
        <w:textAlignment w:val="center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>- возможности нормативного регулирования, предоставляемые федеральным законодательством;</w:t>
      </w:r>
    </w:p>
    <w:p w:rsidR="000D624B" w:rsidRPr="00696F36" w:rsidRDefault="000D624B" w:rsidP="005B34FE">
      <w:pPr>
        <w:spacing w:line="360" w:lineRule="auto"/>
        <w:ind w:firstLine="567"/>
        <w:rPr>
          <w:sz w:val="28"/>
          <w:szCs w:val="28"/>
        </w:rPr>
      </w:pPr>
      <w:r w:rsidRPr="00696F36">
        <w:rPr>
          <w:color w:val="000000"/>
          <w:sz w:val="28"/>
          <w:szCs w:val="28"/>
          <w:shd w:val="clear" w:color="auto" w:fill="FFFFFF"/>
        </w:rPr>
        <w:lastRenderedPageBreak/>
        <w:t xml:space="preserve">- возможности, определяемые имеющейся собственной  экономической базой (региональная и муниципальная собственность, бюджеты и </w:t>
      </w:r>
      <w:r w:rsidR="005B34FE">
        <w:rPr>
          <w:color w:val="000000"/>
          <w:sz w:val="28"/>
          <w:szCs w:val="28"/>
          <w:shd w:val="clear" w:color="auto" w:fill="FFFFFF"/>
        </w:rPr>
        <w:t>в</w:t>
      </w:r>
      <w:r w:rsidRPr="00696F36">
        <w:rPr>
          <w:color w:val="000000"/>
          <w:sz w:val="28"/>
          <w:szCs w:val="28"/>
          <w:shd w:val="clear" w:color="auto" w:fill="FFFFFF"/>
        </w:rPr>
        <w:t>небюджетные фонды);</w:t>
      </w:r>
    </w:p>
    <w:p w:rsidR="000D624B" w:rsidRPr="00696F36" w:rsidRDefault="000D624B" w:rsidP="005B34FE">
      <w:pPr>
        <w:pStyle w:val="a6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696F36">
        <w:rPr>
          <w:color w:val="000000"/>
          <w:sz w:val="28"/>
          <w:szCs w:val="28"/>
        </w:rPr>
        <w:t> - возможности перераспределения через региональные и местные бюджеты части создаваемого валового регионального продукта.</w:t>
      </w:r>
    </w:p>
    <w:p w:rsidR="000D624B" w:rsidRDefault="000D624B" w:rsidP="005B34FE">
      <w:pPr>
        <w:spacing w:line="360" w:lineRule="auto"/>
        <w:ind w:firstLine="540"/>
        <w:jc w:val="both"/>
        <w:rPr>
          <w:color w:val="000000"/>
          <w:sz w:val="27"/>
          <w:szCs w:val="27"/>
          <w:shd w:val="clear" w:color="auto" w:fill="FFFFFF"/>
        </w:rPr>
      </w:pPr>
    </w:p>
    <w:p w:rsidR="007A7921" w:rsidRDefault="007A7921" w:rsidP="005B34FE">
      <w:pPr>
        <w:spacing w:line="360" w:lineRule="auto"/>
      </w:pPr>
    </w:p>
    <w:sectPr w:rsidR="007A7921" w:rsidSect="00F07E34">
      <w:headerReference w:type="even" r:id="rId35"/>
      <w:headerReference w:type="default" r:id="rId36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641B" w:rsidRDefault="0083641B" w:rsidP="00720101">
      <w:r>
        <w:separator/>
      </w:r>
    </w:p>
  </w:endnote>
  <w:endnote w:type="continuationSeparator" w:id="0">
    <w:p w:rsidR="0083641B" w:rsidRDefault="0083641B" w:rsidP="007201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641B" w:rsidRDefault="0083641B" w:rsidP="00720101">
      <w:r>
        <w:separator/>
      </w:r>
    </w:p>
  </w:footnote>
  <w:footnote w:type="continuationSeparator" w:id="0">
    <w:p w:rsidR="0083641B" w:rsidRDefault="0083641B" w:rsidP="007201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C2C" w:rsidRDefault="00720101" w:rsidP="00E527B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E712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F3C2C" w:rsidRDefault="0083641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C2C" w:rsidRDefault="00720101" w:rsidP="00E527B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E712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85793">
      <w:rPr>
        <w:rStyle w:val="a5"/>
        <w:noProof/>
      </w:rPr>
      <w:t>1</w:t>
    </w:r>
    <w:r>
      <w:rPr>
        <w:rStyle w:val="a5"/>
      </w:rPr>
      <w:fldChar w:fldCharType="end"/>
    </w:r>
  </w:p>
  <w:p w:rsidR="002F3C2C" w:rsidRDefault="0083641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812D77"/>
    <w:multiLevelType w:val="multilevel"/>
    <w:tmpl w:val="E60C1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4680DFE"/>
    <w:multiLevelType w:val="multilevel"/>
    <w:tmpl w:val="DDACD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624B"/>
    <w:rsid w:val="000D624B"/>
    <w:rsid w:val="00164D35"/>
    <w:rsid w:val="003E7123"/>
    <w:rsid w:val="00481A26"/>
    <w:rsid w:val="005B34FE"/>
    <w:rsid w:val="00685793"/>
    <w:rsid w:val="00720101"/>
    <w:rsid w:val="007A7921"/>
    <w:rsid w:val="0083641B"/>
    <w:rsid w:val="00F60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2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624B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624B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character" w:customStyle="1" w:styleId="apple-converted-space">
    <w:name w:val="apple-converted-space"/>
    <w:basedOn w:val="a0"/>
    <w:rsid w:val="000D624B"/>
  </w:style>
  <w:style w:type="paragraph" w:styleId="a3">
    <w:name w:val="header"/>
    <w:basedOn w:val="a"/>
    <w:link w:val="a4"/>
    <w:rsid w:val="000D624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D62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D624B"/>
  </w:style>
  <w:style w:type="paragraph" w:styleId="a6">
    <w:name w:val="Normal (Web)"/>
    <w:basedOn w:val="a"/>
    <w:uiPriority w:val="99"/>
    <w:unhideWhenUsed/>
    <w:rsid w:val="000D624B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0D624B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0D624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D624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gif"/><Relationship Id="rId18" Type="http://schemas.openxmlformats.org/officeDocument/2006/relationships/image" Target="media/image11.gif"/><Relationship Id="rId26" Type="http://schemas.openxmlformats.org/officeDocument/2006/relationships/image" Target="media/image19.gif"/><Relationship Id="rId3" Type="http://schemas.openxmlformats.org/officeDocument/2006/relationships/styles" Target="styles.xml"/><Relationship Id="rId21" Type="http://schemas.openxmlformats.org/officeDocument/2006/relationships/image" Target="media/image14.gif"/><Relationship Id="rId34" Type="http://schemas.openxmlformats.org/officeDocument/2006/relationships/image" Target="media/image27.gif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image" Target="media/image10.gif"/><Relationship Id="rId25" Type="http://schemas.openxmlformats.org/officeDocument/2006/relationships/image" Target="media/image18.gif"/><Relationship Id="rId33" Type="http://schemas.openxmlformats.org/officeDocument/2006/relationships/image" Target="media/image26.gif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gif"/><Relationship Id="rId20" Type="http://schemas.openxmlformats.org/officeDocument/2006/relationships/image" Target="media/image13.gif"/><Relationship Id="rId29" Type="http://schemas.openxmlformats.org/officeDocument/2006/relationships/image" Target="media/image22.gi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24" Type="http://schemas.openxmlformats.org/officeDocument/2006/relationships/image" Target="media/image17.gif"/><Relationship Id="rId32" Type="http://schemas.openxmlformats.org/officeDocument/2006/relationships/image" Target="media/image25.gif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gif"/><Relationship Id="rId23" Type="http://schemas.openxmlformats.org/officeDocument/2006/relationships/image" Target="media/image16.gif"/><Relationship Id="rId28" Type="http://schemas.openxmlformats.org/officeDocument/2006/relationships/image" Target="media/image21.gif"/><Relationship Id="rId36" Type="http://schemas.openxmlformats.org/officeDocument/2006/relationships/header" Target="header2.xml"/><Relationship Id="rId10" Type="http://schemas.openxmlformats.org/officeDocument/2006/relationships/image" Target="media/image3.gif"/><Relationship Id="rId19" Type="http://schemas.openxmlformats.org/officeDocument/2006/relationships/image" Target="media/image12.gif"/><Relationship Id="rId31" Type="http://schemas.openxmlformats.org/officeDocument/2006/relationships/image" Target="media/image24.gif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gif"/><Relationship Id="rId22" Type="http://schemas.openxmlformats.org/officeDocument/2006/relationships/image" Target="media/image15.gif"/><Relationship Id="rId27" Type="http://schemas.openxmlformats.org/officeDocument/2006/relationships/image" Target="media/image20.gif"/><Relationship Id="rId30" Type="http://schemas.openxmlformats.org/officeDocument/2006/relationships/image" Target="media/image23.gif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01EE93-7748-4566-ACDA-1021B05CB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17</Pages>
  <Words>3764</Words>
  <Characters>21459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25173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3</cp:revision>
  <dcterms:created xsi:type="dcterms:W3CDTF">2014-03-28T16:15:00Z</dcterms:created>
  <dcterms:modified xsi:type="dcterms:W3CDTF">2014-03-29T16:28:00Z</dcterms:modified>
</cp:coreProperties>
</file>